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A9284">
      <w:pPr>
        <w:pStyle w:val="2"/>
        <w:spacing w:line="800" w:lineRule="exact"/>
        <w:jc w:val="center"/>
        <w:rPr>
          <w:rFonts w:hint="default" w:ascii="华文中宋" w:hAnsi="华文中宋" w:eastAsia="华文中宋" w:cs="华文中宋"/>
          <w:b/>
          <w:sz w:val="44"/>
          <w:szCs w:val="44"/>
          <w:lang w:val="en-US" w:eastAsia="zh-CN"/>
        </w:rPr>
      </w:pPr>
      <w:r>
        <w:rPr>
          <w:rFonts w:hint="eastAsia" w:ascii="华文中宋" w:hAnsi="华文中宋" w:eastAsia="华文中宋" w:cs="华文中宋"/>
          <w:b/>
          <w:sz w:val="44"/>
          <w:szCs w:val="44"/>
          <w:lang w:val="en-US" w:eastAsia="zh-CN"/>
        </w:rPr>
        <w:t>安庆桐城经开区双创园C区1#宿舍，2#3#厂房及办公楼消防改造工程</w:t>
      </w:r>
    </w:p>
    <w:p w14:paraId="028E54C1">
      <w:pPr>
        <w:pStyle w:val="2"/>
        <w:spacing w:line="800" w:lineRule="exact"/>
        <w:jc w:val="center"/>
        <w:rPr>
          <w:rFonts w:hint="eastAsia" w:ascii="华文中宋" w:hAnsi="华文中宋" w:eastAsia="华文中宋" w:cs="华文中宋"/>
          <w:color w:val="auto"/>
          <w:sz w:val="30"/>
          <w:szCs w:val="30"/>
        </w:rPr>
      </w:pPr>
      <w:r>
        <w:rPr>
          <w:rFonts w:hint="eastAsia" w:ascii="华文中宋" w:hAnsi="华文中宋" w:eastAsia="华文中宋" w:cs="华文中宋"/>
          <w:color w:val="000000"/>
          <w:sz w:val="30"/>
          <w:szCs w:val="30"/>
        </w:rPr>
        <w:t>（工程招标编号：</w:t>
      </w:r>
      <w:r>
        <w:rPr>
          <w:rFonts w:hint="eastAsia" w:ascii="华文中宋" w:hAnsi="华文中宋" w:eastAsia="华文中宋" w:cs="华文中宋"/>
          <w:color w:val="000000"/>
          <w:sz w:val="30"/>
          <w:szCs w:val="30"/>
          <w:lang w:val="en-US" w:eastAsia="zh-CN"/>
        </w:rPr>
        <w:t>JKQJT-2025032</w:t>
      </w:r>
      <w:r>
        <w:rPr>
          <w:rFonts w:hint="eastAsia" w:ascii="华文中宋" w:hAnsi="华文中宋" w:eastAsia="华文中宋" w:cs="华文中宋"/>
          <w:color w:val="auto"/>
          <w:sz w:val="30"/>
          <w:szCs w:val="30"/>
        </w:rPr>
        <w:t>）</w:t>
      </w:r>
    </w:p>
    <w:p w14:paraId="59D486FA">
      <w:pPr>
        <w:spacing w:beforeLines="100" w:afterLines="100" w:line="1200" w:lineRule="exact"/>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招</w:t>
      </w:r>
    </w:p>
    <w:p w14:paraId="660D425A">
      <w:pPr>
        <w:spacing w:beforeLines="100" w:afterLines="100" w:line="1200" w:lineRule="exact"/>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标</w:t>
      </w:r>
    </w:p>
    <w:p w14:paraId="72BE053A">
      <w:pPr>
        <w:spacing w:beforeLines="100" w:afterLines="100" w:line="1200" w:lineRule="exact"/>
        <w:jc w:val="center"/>
        <w:rPr>
          <w:rFonts w:hint="eastAsia" w:ascii="华文中宋" w:hAnsi="华文中宋" w:eastAsia="华文中宋" w:cs="华文中宋"/>
          <w:b/>
          <w:sz w:val="48"/>
          <w:szCs w:val="48"/>
          <w:lang w:val="en-US" w:eastAsia="zh-CN"/>
        </w:rPr>
      </w:pPr>
      <w:r>
        <w:rPr>
          <w:rFonts w:hint="eastAsia" w:ascii="华文中宋" w:hAnsi="华文中宋" w:eastAsia="华文中宋" w:cs="华文中宋"/>
          <w:b/>
          <w:sz w:val="48"/>
          <w:szCs w:val="48"/>
          <w:lang w:val="en-US" w:eastAsia="zh-CN"/>
        </w:rPr>
        <w:t>文</w:t>
      </w:r>
    </w:p>
    <w:p w14:paraId="5CBC99E3">
      <w:pPr>
        <w:spacing w:beforeLines="100" w:afterLines="100" w:line="1200" w:lineRule="exact"/>
        <w:jc w:val="center"/>
        <w:rPr>
          <w:rFonts w:hint="eastAsia" w:ascii="华文中宋" w:hAnsi="华文中宋" w:eastAsia="华文中宋" w:cs="华文中宋"/>
          <w:b/>
          <w:sz w:val="48"/>
          <w:szCs w:val="48"/>
          <w:lang w:eastAsia="zh-CN"/>
        </w:rPr>
      </w:pPr>
      <w:r>
        <w:rPr>
          <w:rFonts w:hint="eastAsia" w:ascii="华文中宋" w:hAnsi="华文中宋" w:eastAsia="华文中宋" w:cs="华文中宋"/>
          <w:b/>
          <w:sz w:val="48"/>
          <w:szCs w:val="48"/>
          <w:lang w:val="en-US" w:eastAsia="zh-CN"/>
        </w:rPr>
        <w:t>件</w:t>
      </w:r>
    </w:p>
    <w:p w14:paraId="332B6BCA">
      <w:pPr>
        <w:pStyle w:val="2"/>
        <w:rPr>
          <w:rFonts w:ascii="宋体" w:hAnsi="宋体" w:eastAsia="宋体"/>
          <w:sz w:val="22"/>
        </w:rPr>
      </w:pPr>
    </w:p>
    <w:p w14:paraId="6E8B2D42">
      <w:pPr>
        <w:pStyle w:val="2"/>
        <w:rPr>
          <w:rFonts w:ascii="宋体" w:hAnsi="宋体" w:eastAsia="宋体"/>
          <w:sz w:val="22"/>
        </w:rPr>
      </w:pPr>
    </w:p>
    <w:p w14:paraId="00BF77C3">
      <w:pPr>
        <w:pStyle w:val="2"/>
        <w:rPr>
          <w:rFonts w:ascii="宋体" w:hAnsi="宋体" w:eastAsia="宋体"/>
          <w:sz w:val="22"/>
        </w:rPr>
      </w:pPr>
    </w:p>
    <w:tbl>
      <w:tblPr>
        <w:tblStyle w:val="8"/>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4688"/>
      </w:tblGrid>
      <w:tr w14:paraId="546A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jc w:val="center"/>
        </w:trPr>
        <w:tc>
          <w:tcPr>
            <w:tcW w:w="1972" w:type="dxa"/>
            <w:noWrap/>
            <w:vAlign w:val="center"/>
          </w:tcPr>
          <w:p w14:paraId="4ED5B960">
            <w:pPr>
              <w:spacing w:beforeLines="50" w:afterLines="50" w:line="500" w:lineRule="exact"/>
              <w:jc w:val="center"/>
              <w:rPr>
                <w:rFonts w:hint="eastAsia" w:ascii="宋体" w:hAnsi="宋体" w:eastAsia="宋体"/>
                <w:b/>
                <w:sz w:val="32"/>
                <w:szCs w:val="32"/>
              </w:rPr>
            </w:pPr>
            <w:r>
              <w:rPr>
                <w:rFonts w:hint="eastAsia" w:ascii="宋体" w:hAnsi="宋体" w:eastAsia="宋体"/>
                <w:b/>
                <w:sz w:val="32"/>
                <w:szCs w:val="32"/>
                <w:lang w:val="en-US" w:eastAsia="zh-CN"/>
              </w:rPr>
              <w:t>招标单位</w:t>
            </w:r>
          </w:p>
        </w:tc>
        <w:tc>
          <w:tcPr>
            <w:tcW w:w="4688" w:type="dxa"/>
            <w:noWrap/>
            <w:vAlign w:val="center"/>
          </w:tcPr>
          <w:p w14:paraId="62B034C6">
            <w:pPr>
              <w:spacing w:beforeLines="50" w:afterLines="50" w:line="500" w:lineRule="exact"/>
              <w:jc w:val="center"/>
              <w:rPr>
                <w:rFonts w:hint="eastAsia" w:ascii="宋体" w:hAnsi="宋体" w:eastAsia="宋体"/>
                <w:b/>
                <w:sz w:val="32"/>
                <w:szCs w:val="32"/>
              </w:rPr>
            </w:pPr>
            <w:r>
              <w:rPr>
                <w:rFonts w:hint="eastAsia" w:ascii="宋体" w:hAnsi="宋体" w:eastAsia="宋体"/>
                <w:b/>
                <w:sz w:val="32"/>
                <w:szCs w:val="32"/>
              </w:rPr>
              <w:t>桐城经开区国有资产投资运营有限公司</w:t>
            </w:r>
          </w:p>
        </w:tc>
      </w:tr>
      <w:tr w14:paraId="52C9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972" w:type="dxa"/>
            <w:noWrap/>
            <w:vAlign w:val="center"/>
          </w:tcPr>
          <w:p w14:paraId="659BA499">
            <w:pPr>
              <w:spacing w:beforeLines="50" w:afterLines="50" w:line="500" w:lineRule="exact"/>
              <w:jc w:val="center"/>
              <w:rPr>
                <w:rFonts w:ascii="宋体" w:hAnsi="宋体" w:eastAsia="宋体"/>
                <w:b/>
                <w:sz w:val="32"/>
                <w:szCs w:val="32"/>
              </w:rPr>
            </w:pPr>
            <w:r>
              <w:rPr>
                <w:rFonts w:hint="eastAsia" w:ascii="宋体" w:hAnsi="宋体" w:eastAsia="宋体"/>
                <w:b/>
                <w:sz w:val="32"/>
                <w:szCs w:val="32"/>
                <w:lang w:val="en-US" w:eastAsia="zh-CN"/>
              </w:rPr>
              <w:t>投标</w:t>
            </w:r>
            <w:r>
              <w:rPr>
                <w:rFonts w:hint="eastAsia" w:ascii="宋体" w:hAnsi="宋体" w:eastAsia="宋体"/>
                <w:b/>
                <w:sz w:val="32"/>
                <w:szCs w:val="32"/>
              </w:rPr>
              <w:t>组织</w:t>
            </w:r>
          </w:p>
          <w:p w14:paraId="6F7A9ACE">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部   门</w:t>
            </w:r>
          </w:p>
        </w:tc>
        <w:tc>
          <w:tcPr>
            <w:tcW w:w="4688" w:type="dxa"/>
            <w:noWrap/>
            <w:vAlign w:val="center"/>
          </w:tcPr>
          <w:p w14:paraId="3F1940B9">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桐城经开区建设投资集团有限公司招投标领导小组办公室</w:t>
            </w:r>
          </w:p>
        </w:tc>
      </w:tr>
      <w:tr w14:paraId="2BFB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972" w:type="dxa"/>
            <w:noWrap/>
            <w:vAlign w:val="center"/>
          </w:tcPr>
          <w:p w14:paraId="59D751DC">
            <w:pPr>
              <w:spacing w:beforeLines="50" w:afterLines="50" w:line="600" w:lineRule="exact"/>
              <w:jc w:val="center"/>
              <w:rPr>
                <w:rFonts w:ascii="宋体" w:hAnsi="宋体" w:eastAsia="宋体"/>
                <w:b/>
                <w:sz w:val="32"/>
                <w:szCs w:val="32"/>
              </w:rPr>
            </w:pPr>
            <w:r>
              <w:rPr>
                <w:rFonts w:hint="eastAsia" w:ascii="宋体" w:hAnsi="宋体" w:eastAsia="宋体"/>
                <w:b/>
                <w:sz w:val="32"/>
                <w:szCs w:val="32"/>
              </w:rPr>
              <w:t>日    期</w:t>
            </w:r>
          </w:p>
        </w:tc>
        <w:tc>
          <w:tcPr>
            <w:tcW w:w="4688" w:type="dxa"/>
            <w:noWrap/>
            <w:vAlign w:val="center"/>
          </w:tcPr>
          <w:p w14:paraId="1916BF1C">
            <w:pPr>
              <w:spacing w:beforeLines="50" w:afterLines="50" w:line="600" w:lineRule="exact"/>
              <w:jc w:val="center"/>
              <w:rPr>
                <w:rFonts w:ascii="宋体" w:hAnsi="宋体" w:eastAsia="宋体"/>
                <w:b/>
                <w:sz w:val="32"/>
                <w:szCs w:val="32"/>
              </w:rPr>
            </w:pPr>
            <w:r>
              <w:rPr>
                <w:rFonts w:hint="eastAsia" w:ascii="宋体" w:hAnsi="宋体" w:eastAsia="宋体"/>
                <w:b/>
                <w:sz w:val="32"/>
                <w:szCs w:val="32"/>
              </w:rPr>
              <w:t>20</w:t>
            </w:r>
            <w:r>
              <w:rPr>
                <w:rFonts w:hint="eastAsia" w:ascii="宋体" w:hAnsi="宋体"/>
                <w:b/>
                <w:sz w:val="32"/>
                <w:szCs w:val="32"/>
              </w:rPr>
              <w:t>2</w:t>
            </w:r>
            <w:r>
              <w:rPr>
                <w:rFonts w:hint="eastAsia" w:ascii="宋体" w:hAnsi="宋体"/>
                <w:b/>
                <w:sz w:val="32"/>
                <w:szCs w:val="32"/>
                <w:lang w:val="en-US" w:eastAsia="zh-CN"/>
              </w:rPr>
              <w:t>5</w:t>
            </w:r>
            <w:r>
              <w:rPr>
                <w:rFonts w:hint="eastAsia" w:ascii="宋体" w:hAnsi="宋体" w:eastAsia="宋体"/>
                <w:b/>
                <w:sz w:val="32"/>
                <w:szCs w:val="32"/>
              </w:rPr>
              <w:t>年</w:t>
            </w:r>
            <w:r>
              <w:rPr>
                <w:rFonts w:hint="eastAsia" w:ascii="宋体" w:hAnsi="宋体" w:eastAsia="宋体"/>
                <w:b/>
                <w:sz w:val="32"/>
                <w:szCs w:val="32"/>
                <w:lang w:val="en-US" w:eastAsia="zh-CN"/>
              </w:rPr>
              <w:t xml:space="preserve">  6</w:t>
            </w:r>
            <w:r>
              <w:rPr>
                <w:rFonts w:hint="eastAsia" w:ascii="宋体" w:hAnsi="宋体" w:eastAsia="宋体"/>
                <w:b/>
                <w:sz w:val="32"/>
                <w:szCs w:val="32"/>
              </w:rPr>
              <w:t>月</w:t>
            </w:r>
            <w:r>
              <w:rPr>
                <w:rFonts w:hint="eastAsia" w:ascii="宋体" w:hAnsi="宋体" w:eastAsia="宋体"/>
                <w:b/>
                <w:sz w:val="32"/>
                <w:szCs w:val="32"/>
                <w:lang w:val="en-US" w:eastAsia="zh-CN"/>
              </w:rPr>
              <w:t xml:space="preserve"> 6</w:t>
            </w:r>
            <w:r>
              <w:rPr>
                <w:rFonts w:hint="eastAsia" w:ascii="宋体" w:hAnsi="宋体" w:eastAsia="宋体"/>
                <w:b/>
                <w:sz w:val="32"/>
                <w:szCs w:val="32"/>
              </w:rPr>
              <w:t>日</w:t>
            </w:r>
          </w:p>
        </w:tc>
      </w:tr>
    </w:tbl>
    <w:p w14:paraId="53FB45B6">
      <w:pPr>
        <w:spacing w:line="580" w:lineRule="exact"/>
        <w:jc w:val="both"/>
        <w:rPr>
          <w:rFonts w:hint="eastAsia" w:ascii="华文中宋" w:hAnsi="华文中宋" w:eastAsia="华文中宋" w:cs="华文中宋"/>
          <w:b/>
          <w:color w:val="000000"/>
          <w:sz w:val="44"/>
          <w:szCs w:val="44"/>
        </w:rPr>
      </w:pPr>
    </w:p>
    <w:p w14:paraId="36214FD0">
      <w:pPr>
        <w:spacing w:line="580" w:lineRule="exact"/>
        <w:jc w:val="center"/>
        <w:rPr>
          <w:rFonts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一、招标须知前附表</w:t>
      </w:r>
    </w:p>
    <w:tbl>
      <w:tblPr>
        <w:tblStyle w:val="7"/>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27"/>
        <w:gridCol w:w="6496"/>
      </w:tblGrid>
      <w:tr w14:paraId="6FB7E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73" w:type="dxa"/>
            <w:noWrap/>
            <w:vAlign w:val="center"/>
          </w:tcPr>
          <w:p w14:paraId="74878F0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1727" w:type="dxa"/>
            <w:noWrap/>
            <w:vAlign w:val="center"/>
          </w:tcPr>
          <w:p w14:paraId="31E0A54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内容</w:t>
            </w:r>
          </w:p>
        </w:tc>
        <w:tc>
          <w:tcPr>
            <w:tcW w:w="6496" w:type="dxa"/>
            <w:noWrap/>
            <w:vAlign w:val="center"/>
          </w:tcPr>
          <w:p w14:paraId="5797391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说明与要求</w:t>
            </w:r>
          </w:p>
        </w:tc>
      </w:tr>
      <w:tr w14:paraId="3910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73" w:type="dxa"/>
            <w:noWrap/>
            <w:vAlign w:val="center"/>
          </w:tcPr>
          <w:p w14:paraId="46BE1FF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1727" w:type="dxa"/>
            <w:noWrap/>
            <w:vAlign w:val="center"/>
          </w:tcPr>
          <w:p w14:paraId="4136205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工程名称</w:t>
            </w:r>
          </w:p>
        </w:tc>
        <w:tc>
          <w:tcPr>
            <w:tcW w:w="6496" w:type="dxa"/>
            <w:noWrap/>
            <w:vAlign w:val="center"/>
          </w:tcPr>
          <w:p w14:paraId="2AD25DA3">
            <w:pPr>
              <w:spacing w:line="440" w:lineRule="exact"/>
              <w:jc w:val="center"/>
              <w:rPr>
                <w:rFonts w:hint="default" w:asciiTheme="minorEastAsia" w:hAnsiTheme="minorEastAsia" w:eastAsiaTheme="minorEastAsia" w:cstheme="minorEastAsia"/>
                <w:color w:val="000000"/>
                <w:sz w:val="24"/>
                <w:szCs w:val="24"/>
                <w:lang w:val="en-US" w:eastAsia="zh-CN"/>
              </w:rPr>
            </w:pPr>
            <w:r>
              <w:rPr>
                <w:rFonts w:hint="eastAsia" w:ascii="华文中宋" w:hAnsi="华文中宋" w:eastAsia="华文中宋" w:cs="华文中宋"/>
                <w:b/>
                <w:sz w:val="24"/>
                <w:szCs w:val="24"/>
                <w:lang w:val="en-US" w:eastAsia="zh-CN"/>
              </w:rPr>
              <w:t>安庆桐城经开区双创园C区1#宿舍，2#3#厂房及办公楼消防改造工程</w:t>
            </w:r>
          </w:p>
        </w:tc>
      </w:tr>
      <w:tr w14:paraId="2AB1E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noWrap/>
            <w:vAlign w:val="center"/>
          </w:tcPr>
          <w:p w14:paraId="3DEBCAC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1727" w:type="dxa"/>
            <w:noWrap/>
            <w:vAlign w:val="center"/>
          </w:tcPr>
          <w:p w14:paraId="6BA3C37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建设地点</w:t>
            </w:r>
          </w:p>
        </w:tc>
        <w:tc>
          <w:tcPr>
            <w:tcW w:w="6496" w:type="dxa"/>
            <w:noWrap/>
            <w:vAlign w:val="center"/>
          </w:tcPr>
          <w:p w14:paraId="60424FF6">
            <w:pPr>
              <w:spacing w:line="4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桐城市</w:t>
            </w:r>
            <w:r>
              <w:rPr>
                <w:rFonts w:hint="eastAsia" w:asciiTheme="minorEastAsia" w:hAnsiTheme="minorEastAsia" w:cstheme="minorEastAsia"/>
                <w:color w:val="000000"/>
                <w:sz w:val="24"/>
                <w:szCs w:val="24"/>
                <w:lang w:val="en-US" w:eastAsia="zh-CN"/>
              </w:rPr>
              <w:t>经开区双创园C区</w:t>
            </w:r>
          </w:p>
        </w:tc>
      </w:tr>
      <w:tr w14:paraId="4E59D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773" w:type="dxa"/>
            <w:noWrap/>
            <w:vAlign w:val="center"/>
          </w:tcPr>
          <w:p w14:paraId="3A20EA7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w:t>
            </w:r>
          </w:p>
        </w:tc>
        <w:tc>
          <w:tcPr>
            <w:tcW w:w="1727" w:type="dxa"/>
            <w:noWrap/>
            <w:vAlign w:val="center"/>
          </w:tcPr>
          <w:p w14:paraId="4EFA0E0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w:t>
            </w:r>
          </w:p>
        </w:tc>
        <w:tc>
          <w:tcPr>
            <w:tcW w:w="6496" w:type="dxa"/>
            <w:noWrap/>
            <w:vAlign w:val="center"/>
          </w:tcPr>
          <w:p w14:paraId="23E6AAF2">
            <w:pPr>
              <w:spacing w:line="44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消防改造工程，详见施工图设计文件、工程量清单</w:t>
            </w:r>
          </w:p>
        </w:tc>
      </w:tr>
      <w:tr w14:paraId="16C8A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3" w:type="dxa"/>
            <w:noWrap/>
            <w:vAlign w:val="center"/>
          </w:tcPr>
          <w:p w14:paraId="4DDF3F7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w:t>
            </w:r>
          </w:p>
        </w:tc>
        <w:tc>
          <w:tcPr>
            <w:tcW w:w="1727" w:type="dxa"/>
            <w:noWrap/>
            <w:vAlign w:val="center"/>
          </w:tcPr>
          <w:p w14:paraId="245366F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承包方式</w:t>
            </w:r>
          </w:p>
        </w:tc>
        <w:tc>
          <w:tcPr>
            <w:tcW w:w="6496" w:type="dxa"/>
            <w:noWrap/>
            <w:vAlign w:val="center"/>
          </w:tcPr>
          <w:p w14:paraId="0A2E5FB2">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施工总承包</w:t>
            </w:r>
          </w:p>
        </w:tc>
      </w:tr>
      <w:tr w14:paraId="0CFE4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3" w:type="dxa"/>
            <w:noWrap/>
            <w:vAlign w:val="center"/>
          </w:tcPr>
          <w:p w14:paraId="4DEC6E0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w:t>
            </w:r>
          </w:p>
        </w:tc>
        <w:tc>
          <w:tcPr>
            <w:tcW w:w="1727" w:type="dxa"/>
            <w:noWrap/>
            <w:vAlign w:val="center"/>
          </w:tcPr>
          <w:p w14:paraId="472605E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质量标准</w:t>
            </w:r>
          </w:p>
        </w:tc>
        <w:tc>
          <w:tcPr>
            <w:tcW w:w="6496" w:type="dxa"/>
            <w:noWrap/>
            <w:vAlign w:val="center"/>
          </w:tcPr>
          <w:p w14:paraId="35CC6C5B">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达到相关验收规范的合格标准。</w:t>
            </w:r>
          </w:p>
        </w:tc>
      </w:tr>
      <w:tr w14:paraId="6FE4B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noWrap/>
            <w:vAlign w:val="center"/>
          </w:tcPr>
          <w:p w14:paraId="5664FC80">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w:t>
            </w:r>
          </w:p>
        </w:tc>
        <w:tc>
          <w:tcPr>
            <w:tcW w:w="1727" w:type="dxa"/>
            <w:noWrap/>
            <w:vAlign w:val="center"/>
          </w:tcPr>
          <w:p w14:paraId="472B62E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询价范围</w:t>
            </w:r>
          </w:p>
        </w:tc>
        <w:tc>
          <w:tcPr>
            <w:tcW w:w="6496" w:type="dxa"/>
            <w:noWrap/>
            <w:vAlign w:val="center"/>
          </w:tcPr>
          <w:p w14:paraId="6BBE93B5">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建设规模所有的内容</w:t>
            </w:r>
          </w:p>
        </w:tc>
      </w:tr>
      <w:tr w14:paraId="4692A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shd w:val="clear" w:color="auto" w:fill="auto"/>
            <w:noWrap/>
            <w:vAlign w:val="center"/>
          </w:tcPr>
          <w:p w14:paraId="7E5D4EC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p>
        </w:tc>
        <w:tc>
          <w:tcPr>
            <w:tcW w:w="1727" w:type="dxa"/>
            <w:shd w:val="clear" w:color="auto" w:fill="auto"/>
            <w:noWrap/>
            <w:vAlign w:val="center"/>
          </w:tcPr>
          <w:p w14:paraId="6FC6425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工期要求</w:t>
            </w:r>
          </w:p>
        </w:tc>
        <w:tc>
          <w:tcPr>
            <w:tcW w:w="6496" w:type="dxa"/>
            <w:shd w:val="clear" w:color="auto" w:fill="FFFFFF"/>
            <w:noWrap/>
            <w:vAlign w:val="center"/>
          </w:tcPr>
          <w:p w14:paraId="723074BD">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w:t>
            </w:r>
            <w:r>
              <w:rPr>
                <w:rFonts w:hint="eastAsia" w:asciiTheme="minorEastAsia" w:hAnsiTheme="minorEastAsia" w:cstheme="minorEastAsia"/>
                <w:color w:val="000000"/>
                <w:sz w:val="24"/>
                <w:szCs w:val="24"/>
                <w:lang w:val="en-US" w:eastAsia="zh-CN"/>
              </w:rPr>
              <w:t>60日历</w:t>
            </w:r>
            <w:r>
              <w:rPr>
                <w:rFonts w:hint="eastAsia" w:asciiTheme="minorEastAsia" w:hAnsiTheme="minorEastAsia" w:cstheme="minorEastAsia"/>
                <w:color w:val="000000"/>
                <w:sz w:val="24"/>
                <w:szCs w:val="24"/>
              </w:rPr>
              <w:t>天</w:t>
            </w:r>
          </w:p>
        </w:tc>
      </w:tr>
      <w:tr w14:paraId="1A219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73" w:type="dxa"/>
            <w:noWrap/>
            <w:vAlign w:val="center"/>
          </w:tcPr>
          <w:p w14:paraId="7409B19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w:t>
            </w:r>
          </w:p>
        </w:tc>
        <w:tc>
          <w:tcPr>
            <w:tcW w:w="1727" w:type="dxa"/>
            <w:noWrap/>
            <w:vAlign w:val="center"/>
          </w:tcPr>
          <w:p w14:paraId="3C6AE28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资金来源</w:t>
            </w:r>
          </w:p>
        </w:tc>
        <w:tc>
          <w:tcPr>
            <w:tcW w:w="6496" w:type="dxa"/>
            <w:noWrap/>
            <w:vAlign w:val="center"/>
          </w:tcPr>
          <w:p w14:paraId="329E60A9">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自筹资金</w:t>
            </w:r>
          </w:p>
        </w:tc>
      </w:tr>
      <w:tr w14:paraId="7EF7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773" w:type="dxa"/>
            <w:noWrap/>
            <w:vAlign w:val="center"/>
          </w:tcPr>
          <w:p w14:paraId="5AD555DC">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w:t>
            </w:r>
          </w:p>
        </w:tc>
        <w:tc>
          <w:tcPr>
            <w:tcW w:w="1727" w:type="dxa"/>
            <w:noWrap/>
            <w:vAlign w:val="center"/>
          </w:tcPr>
          <w:p w14:paraId="49C82A79">
            <w:pPr>
              <w:spacing w:line="4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项目经理要求</w:t>
            </w:r>
          </w:p>
        </w:tc>
        <w:tc>
          <w:tcPr>
            <w:tcW w:w="6496" w:type="dxa"/>
            <w:noWrap/>
          </w:tcPr>
          <w:p w14:paraId="7B9443FB">
            <w:pPr>
              <w:spacing w:line="44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auto"/>
                <w:sz w:val="24"/>
                <w:szCs w:val="24"/>
              </w:rPr>
              <w:t>(1)项目经理</w:t>
            </w:r>
            <w:r>
              <w:rPr>
                <w:rFonts w:hint="eastAsia" w:asciiTheme="minorEastAsia" w:hAnsiTheme="minorEastAsia" w:cstheme="minorEastAsia"/>
                <w:color w:val="auto"/>
                <w:sz w:val="24"/>
                <w:szCs w:val="24"/>
                <w:lang w:val="en-US" w:eastAsia="zh-CN"/>
              </w:rPr>
              <w:t>二级及以上注册市政公用</w:t>
            </w:r>
            <w:r>
              <w:rPr>
                <w:rFonts w:hint="eastAsia" w:asciiTheme="minorEastAsia" w:hAnsiTheme="minorEastAsia" w:cstheme="minorEastAsia"/>
                <w:color w:val="auto"/>
                <w:sz w:val="24"/>
                <w:szCs w:val="24"/>
              </w:rPr>
              <w:t>工程专业注册类建造师担任；(2)具备有效的安全生产B证；(3)自开标截止时间止无在建工程项目管理及无中标待建项目</w:t>
            </w:r>
            <w:r>
              <w:rPr>
                <w:rFonts w:hint="eastAsia" w:asciiTheme="minorEastAsia" w:hAnsiTheme="minorEastAsia" w:cstheme="minorEastAsia"/>
                <w:color w:val="auto"/>
                <w:sz w:val="24"/>
                <w:szCs w:val="24"/>
                <w:lang w:eastAsia="zh-CN"/>
              </w:rPr>
              <w:t>。</w:t>
            </w:r>
          </w:p>
        </w:tc>
      </w:tr>
      <w:tr w14:paraId="4139E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73" w:type="dxa"/>
            <w:noWrap/>
            <w:vAlign w:val="center"/>
          </w:tcPr>
          <w:p w14:paraId="4E95D86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w:t>
            </w:r>
          </w:p>
        </w:tc>
        <w:tc>
          <w:tcPr>
            <w:tcW w:w="1727" w:type="dxa"/>
            <w:noWrap/>
            <w:vAlign w:val="center"/>
          </w:tcPr>
          <w:p w14:paraId="1877D6A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资格审查方式</w:t>
            </w:r>
          </w:p>
        </w:tc>
        <w:tc>
          <w:tcPr>
            <w:tcW w:w="6496" w:type="dxa"/>
            <w:noWrap/>
          </w:tcPr>
          <w:p w14:paraId="450C6AED">
            <w:pPr>
              <w:spacing w:line="440" w:lineRule="exact"/>
              <w:ind w:firstLine="120" w:firstLineChars="50"/>
              <w:rPr>
                <w:rFonts w:asciiTheme="minorEastAsia" w:hAnsiTheme="minorEastAsia" w:cstheme="minorEastAsia"/>
                <w:sz w:val="24"/>
                <w:szCs w:val="24"/>
              </w:rPr>
            </w:pPr>
            <w:r>
              <w:rPr>
                <w:rFonts w:hint="eastAsia" w:asciiTheme="minorEastAsia" w:hAnsiTheme="minorEastAsia" w:cstheme="minorEastAsia"/>
                <w:sz w:val="24"/>
                <w:szCs w:val="24"/>
              </w:rPr>
              <w:t>资格先审。</w:t>
            </w:r>
          </w:p>
        </w:tc>
      </w:tr>
      <w:tr w14:paraId="19F3E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4BEFC7B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w:t>
            </w:r>
          </w:p>
        </w:tc>
        <w:tc>
          <w:tcPr>
            <w:tcW w:w="1727" w:type="dxa"/>
            <w:noWrap/>
            <w:vAlign w:val="center"/>
          </w:tcPr>
          <w:p w14:paraId="1EC9677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投标有效期</w:t>
            </w:r>
          </w:p>
        </w:tc>
        <w:tc>
          <w:tcPr>
            <w:tcW w:w="6496" w:type="dxa"/>
            <w:noWrap/>
          </w:tcPr>
          <w:p w14:paraId="2A9C33E2">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为日</w:t>
            </w:r>
            <w:r>
              <w:rPr>
                <w:rFonts w:hint="eastAsia" w:asciiTheme="minorEastAsia" w:hAnsiTheme="minorEastAsia" w:cstheme="minorEastAsia"/>
                <w:color w:val="000000"/>
                <w:sz w:val="24"/>
                <w:szCs w:val="24"/>
                <w:u w:val="thick"/>
              </w:rPr>
              <w:t>90</w:t>
            </w:r>
            <w:r>
              <w:rPr>
                <w:rFonts w:hint="eastAsia" w:asciiTheme="minorEastAsia" w:hAnsiTheme="minorEastAsia" w:cstheme="minorEastAsia"/>
                <w:color w:val="000000"/>
                <w:sz w:val="24"/>
                <w:szCs w:val="24"/>
              </w:rPr>
              <w:t>历天（从投标截至之日算起）</w:t>
            </w:r>
          </w:p>
        </w:tc>
      </w:tr>
      <w:tr w14:paraId="421E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6672490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w:t>
            </w:r>
          </w:p>
        </w:tc>
        <w:tc>
          <w:tcPr>
            <w:tcW w:w="1727" w:type="dxa"/>
            <w:noWrap/>
            <w:vAlign w:val="center"/>
          </w:tcPr>
          <w:p w14:paraId="3BC7625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投标</w:t>
            </w:r>
            <w:r>
              <w:rPr>
                <w:rFonts w:hint="eastAsia" w:asciiTheme="minorEastAsia" w:hAnsiTheme="minorEastAsia" w:cstheme="minorEastAsia"/>
                <w:color w:val="000000"/>
                <w:sz w:val="24"/>
                <w:szCs w:val="24"/>
              </w:rPr>
              <w:t>保证金</w:t>
            </w:r>
          </w:p>
        </w:tc>
        <w:tc>
          <w:tcPr>
            <w:tcW w:w="6496" w:type="dxa"/>
            <w:noWrap/>
          </w:tcPr>
          <w:p w14:paraId="6E06AAB7">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投标</w:t>
            </w:r>
            <w:r>
              <w:rPr>
                <w:rFonts w:hint="eastAsia" w:asciiTheme="minorEastAsia" w:hAnsiTheme="minorEastAsia" w:cstheme="minorEastAsia"/>
                <w:color w:val="000000"/>
                <w:sz w:val="24"/>
                <w:szCs w:val="24"/>
              </w:rPr>
              <w:t>保证金为</w:t>
            </w:r>
            <w:r>
              <w:rPr>
                <w:rFonts w:hint="eastAsia" w:ascii="宋体" w:hAnsi="宋体" w:eastAsia="宋体" w:cs="宋体"/>
                <w:kern w:val="2"/>
                <w:sz w:val="24"/>
                <w:szCs w:val="24"/>
                <w:lang w:val="en-US" w:eastAsia="zh-CN" w:bidi="ar-SA"/>
              </w:rPr>
              <w:t>壹万元整（￥10000.00元</w:t>
            </w:r>
            <w:r>
              <w:rPr>
                <w:rFonts w:hint="eastAsia" w:ascii="宋体" w:hAnsi="宋体" w:eastAsia="宋体" w:cs="宋体"/>
                <w:kern w:val="2"/>
                <w:sz w:val="28"/>
                <w:szCs w:val="28"/>
                <w:lang w:val="en-US" w:eastAsia="zh-CN" w:bidi="ar-SA"/>
              </w:rPr>
              <w:t>）</w:t>
            </w:r>
            <w:r>
              <w:rPr>
                <w:rFonts w:hint="eastAsia" w:asciiTheme="minorEastAsia" w:hAnsiTheme="minorEastAsia" w:cstheme="minorEastAsia"/>
                <w:color w:val="000000"/>
                <w:sz w:val="24"/>
                <w:szCs w:val="24"/>
              </w:rPr>
              <w:t>，中标后直接转为履约保证金（不足部分签定合同前缴齐）</w:t>
            </w:r>
          </w:p>
        </w:tc>
      </w:tr>
      <w:tr w14:paraId="66E4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0754132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w:t>
            </w:r>
          </w:p>
        </w:tc>
        <w:tc>
          <w:tcPr>
            <w:tcW w:w="1727" w:type="dxa"/>
            <w:noWrap/>
            <w:vAlign w:val="center"/>
          </w:tcPr>
          <w:p w14:paraId="623357A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踏勘现场</w:t>
            </w:r>
          </w:p>
        </w:tc>
        <w:tc>
          <w:tcPr>
            <w:tcW w:w="6496" w:type="dxa"/>
            <w:noWrap/>
          </w:tcPr>
          <w:p w14:paraId="75D9BC2F">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各投标人自行踏勘，</w:t>
            </w:r>
            <w:r>
              <w:rPr>
                <w:rFonts w:hint="eastAsia" w:asciiTheme="minorEastAsia" w:hAnsiTheme="minorEastAsia" w:cstheme="minorEastAsia"/>
                <w:color w:val="000000"/>
                <w:sz w:val="24"/>
                <w:szCs w:val="24"/>
                <w:lang w:val="en-US" w:eastAsia="zh-CN"/>
              </w:rPr>
              <w:t>招标</w:t>
            </w:r>
            <w:r>
              <w:rPr>
                <w:rFonts w:hint="eastAsia" w:asciiTheme="minorEastAsia" w:hAnsiTheme="minorEastAsia" w:cstheme="minorEastAsia"/>
                <w:color w:val="000000"/>
                <w:sz w:val="24"/>
                <w:szCs w:val="24"/>
              </w:rPr>
              <w:t>单位只提供现有条件。</w:t>
            </w:r>
          </w:p>
        </w:tc>
      </w:tr>
      <w:tr w14:paraId="225C3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773" w:type="dxa"/>
            <w:noWrap/>
            <w:vAlign w:val="center"/>
          </w:tcPr>
          <w:p w14:paraId="06AC61D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w:t>
            </w:r>
          </w:p>
        </w:tc>
        <w:tc>
          <w:tcPr>
            <w:tcW w:w="1727" w:type="dxa"/>
            <w:noWrap/>
            <w:vAlign w:val="center"/>
          </w:tcPr>
          <w:p w14:paraId="345B2A1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投标</w:t>
            </w:r>
            <w:r>
              <w:rPr>
                <w:rFonts w:hint="eastAsia" w:asciiTheme="minorEastAsia" w:hAnsiTheme="minorEastAsia" w:cstheme="minorEastAsia"/>
                <w:color w:val="000000"/>
                <w:sz w:val="24"/>
                <w:szCs w:val="24"/>
              </w:rPr>
              <w:t>报价文件提交地点及截至时间</w:t>
            </w:r>
          </w:p>
        </w:tc>
        <w:tc>
          <w:tcPr>
            <w:tcW w:w="6496" w:type="dxa"/>
            <w:noWrap/>
          </w:tcPr>
          <w:p w14:paraId="5141AF3F">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收件人： 胡良飞</w:t>
            </w:r>
          </w:p>
          <w:p w14:paraId="705C5315">
            <w:pPr>
              <w:spacing w:line="440" w:lineRule="exact"/>
              <w:ind w:left="840" w:hanging="840" w:hangingChars="35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 xml:space="preserve"> 地点：桐城经开区建设投资集团有限公司</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楼</w:t>
            </w:r>
            <w:r>
              <w:rPr>
                <w:rFonts w:hint="eastAsia" w:asciiTheme="minorEastAsia" w:hAnsiTheme="minorEastAsia" w:cstheme="minorEastAsia"/>
                <w:color w:val="000000"/>
                <w:sz w:val="24"/>
                <w:szCs w:val="24"/>
                <w:lang w:val="en-US" w:eastAsia="zh-CN"/>
              </w:rPr>
              <w:t>招标室</w:t>
            </w:r>
          </w:p>
          <w:p w14:paraId="62F32E17">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时间： 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6</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12 </w:t>
            </w:r>
            <w:r>
              <w:rPr>
                <w:rFonts w:hint="eastAsia" w:asciiTheme="minorEastAsia" w:hAnsiTheme="minorEastAsia" w:cstheme="minorEastAsia"/>
                <w:color w:val="000000"/>
                <w:sz w:val="24"/>
                <w:szCs w:val="24"/>
              </w:rPr>
              <w:t>日15:00时分</w:t>
            </w:r>
          </w:p>
        </w:tc>
      </w:tr>
      <w:tr w14:paraId="342BF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212A91D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15</w:t>
            </w:r>
          </w:p>
        </w:tc>
        <w:tc>
          <w:tcPr>
            <w:tcW w:w="1727" w:type="dxa"/>
            <w:noWrap/>
            <w:vAlign w:val="center"/>
          </w:tcPr>
          <w:p w14:paraId="5A245894">
            <w:pPr>
              <w:spacing w:line="4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开标</w:t>
            </w:r>
            <w:r>
              <w:rPr>
                <w:rFonts w:hint="eastAsia" w:asciiTheme="minorEastAsia" w:hAnsiTheme="minorEastAsia" w:cstheme="minorEastAsia"/>
                <w:color w:val="000000"/>
                <w:sz w:val="24"/>
                <w:szCs w:val="24"/>
                <w:lang w:val="en-US" w:eastAsia="zh-CN"/>
              </w:rPr>
              <w:t>时间</w:t>
            </w:r>
          </w:p>
        </w:tc>
        <w:tc>
          <w:tcPr>
            <w:tcW w:w="6496" w:type="dxa"/>
            <w:noWrap/>
          </w:tcPr>
          <w:p w14:paraId="5BFC7B81">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开始时间：202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6</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12 </w:t>
            </w:r>
            <w:r>
              <w:rPr>
                <w:rFonts w:hint="eastAsia" w:asciiTheme="minorEastAsia" w:hAnsiTheme="minorEastAsia" w:cstheme="minorEastAsia"/>
                <w:color w:val="000000"/>
                <w:sz w:val="24"/>
                <w:szCs w:val="24"/>
              </w:rPr>
              <w:t>日15:00时分</w:t>
            </w:r>
          </w:p>
          <w:p w14:paraId="44EB2A50">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地点：桐城经开区建设投资集团有限公司</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楼</w:t>
            </w:r>
            <w:r>
              <w:rPr>
                <w:rFonts w:hint="eastAsia" w:asciiTheme="minorEastAsia" w:hAnsiTheme="minorEastAsia" w:cstheme="minorEastAsia"/>
                <w:color w:val="000000"/>
                <w:sz w:val="24"/>
                <w:szCs w:val="24"/>
                <w:lang w:val="en-US" w:eastAsia="zh-CN"/>
              </w:rPr>
              <w:t>招标</w:t>
            </w:r>
            <w:r>
              <w:rPr>
                <w:rFonts w:hint="eastAsia" w:asciiTheme="minorEastAsia" w:hAnsiTheme="minorEastAsia" w:cstheme="minorEastAsia"/>
                <w:color w:val="000000"/>
                <w:sz w:val="24"/>
                <w:szCs w:val="24"/>
              </w:rPr>
              <w:t>室</w:t>
            </w:r>
          </w:p>
        </w:tc>
      </w:tr>
    </w:tbl>
    <w:p w14:paraId="26FA6309">
      <w:pPr>
        <w:spacing w:line="460" w:lineRule="exact"/>
        <w:rPr>
          <w:rFonts w:ascii="华文中宋" w:hAnsi="华文中宋" w:eastAsia="华文中宋" w:cs="华文中宋"/>
          <w:b/>
          <w:color w:val="000000"/>
          <w:sz w:val="44"/>
          <w:szCs w:val="44"/>
        </w:rPr>
      </w:pPr>
    </w:p>
    <w:p w14:paraId="3DED5CE3">
      <w:pPr>
        <w:pStyle w:val="2"/>
      </w:pPr>
    </w:p>
    <w:p w14:paraId="37290263">
      <w:pPr>
        <w:pStyle w:val="2"/>
      </w:pPr>
    </w:p>
    <w:p w14:paraId="169B170C">
      <w:pPr>
        <w:spacing w:line="580" w:lineRule="exact"/>
        <w:jc w:val="center"/>
        <w:rPr>
          <w:rFonts w:hint="eastAsia" w:ascii="华文中宋" w:hAnsi="华文中宋" w:eastAsia="华文中宋" w:cs="华文中宋"/>
          <w:b/>
          <w:color w:val="000000"/>
          <w:sz w:val="44"/>
          <w:szCs w:val="44"/>
        </w:rPr>
      </w:pPr>
    </w:p>
    <w:p w14:paraId="5C7F962B">
      <w:pPr>
        <w:spacing w:line="580" w:lineRule="exact"/>
        <w:jc w:val="center"/>
        <w:rPr>
          <w:rFonts w:ascii="宋体" w:hAnsi="宋体" w:eastAsia="宋体" w:cs="宋体"/>
          <w:sz w:val="28"/>
          <w:szCs w:val="28"/>
        </w:rPr>
      </w:pPr>
      <w:r>
        <w:rPr>
          <w:rFonts w:hint="eastAsia" w:ascii="华文中宋" w:hAnsi="华文中宋" w:eastAsia="华文中宋" w:cs="华文中宋"/>
          <w:b/>
          <w:color w:val="000000"/>
          <w:sz w:val="44"/>
          <w:szCs w:val="44"/>
        </w:rPr>
        <w:t>二、招标文件</w:t>
      </w:r>
    </w:p>
    <w:p w14:paraId="70B517AB">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hAnsi="宋体" w:eastAsia="宋体" w:cs="宋体"/>
          <w:szCs w:val="28"/>
          <w:lang w:eastAsia="zh-CN"/>
        </w:rPr>
      </w:pPr>
      <w:r>
        <w:rPr>
          <w:rFonts w:hint="eastAsia" w:hAnsi="宋体" w:eastAsia="宋体" w:cs="宋体"/>
          <w:sz w:val="28"/>
          <w:szCs w:val="28"/>
        </w:rPr>
        <w:t>根据</w:t>
      </w:r>
      <w:r>
        <w:rPr>
          <w:rFonts w:hint="eastAsia" w:hAnsi="宋体" w:eastAsia="宋体" w:cs="宋体"/>
          <w:sz w:val="28"/>
          <w:szCs w:val="28"/>
          <w:lang w:val="en-US" w:eastAsia="zh-CN"/>
        </w:rPr>
        <w:t>桐城经开区建设投资集团有限公司第11次党委会会议精神（</w:t>
      </w:r>
      <w:r>
        <w:rPr>
          <w:rFonts w:hint="eastAsia" w:hAnsi="宋体" w:eastAsia="宋体" w:cs="宋体"/>
          <w:sz w:val="28"/>
          <w:szCs w:val="28"/>
        </w:rPr>
        <w:t>桐开</w:t>
      </w:r>
      <w:r>
        <w:rPr>
          <w:rFonts w:hint="eastAsia" w:hAnsi="宋体" w:eastAsia="宋体" w:cs="宋体"/>
          <w:szCs w:val="28"/>
        </w:rPr>
        <w:t>建投委办秘</w:t>
      </w:r>
      <w:r>
        <w:rPr>
          <w:rFonts w:hint="eastAsia" w:hAnsi="宋体" w:eastAsia="宋体" w:cs="宋体"/>
          <w:szCs w:val="28"/>
          <w:lang w:eastAsia="zh-CN"/>
        </w:rPr>
        <w:t>【</w:t>
      </w:r>
      <w:r>
        <w:rPr>
          <w:rFonts w:hint="eastAsia" w:hAnsi="宋体" w:eastAsia="宋体" w:cs="宋体"/>
          <w:szCs w:val="28"/>
          <w:lang w:val="en-US" w:eastAsia="zh-CN"/>
        </w:rPr>
        <w:t>2025</w:t>
      </w:r>
      <w:r>
        <w:rPr>
          <w:rFonts w:hint="eastAsia" w:hAnsi="宋体" w:eastAsia="宋体" w:cs="宋体"/>
          <w:szCs w:val="28"/>
          <w:lang w:eastAsia="zh-CN"/>
        </w:rPr>
        <w:t>】</w:t>
      </w:r>
      <w:r>
        <w:rPr>
          <w:rFonts w:hint="eastAsia" w:hAnsi="宋体" w:eastAsia="宋体" w:cs="宋体"/>
          <w:szCs w:val="28"/>
          <w:lang w:val="en-US" w:eastAsia="zh-CN"/>
        </w:rPr>
        <w:t>11号）</w:t>
      </w:r>
      <w:r>
        <w:rPr>
          <w:rFonts w:hint="eastAsia" w:hAnsi="宋体" w:eastAsia="宋体" w:cs="宋体"/>
          <w:szCs w:val="28"/>
          <w:lang w:eastAsia="zh-CN"/>
        </w:rPr>
        <w:t>，</w:t>
      </w:r>
      <w:r>
        <w:rPr>
          <w:rFonts w:hint="eastAsia" w:hAnsi="宋体" w:eastAsia="宋体" w:cs="宋体"/>
          <w:szCs w:val="28"/>
          <w:lang w:val="en-US" w:eastAsia="zh-CN"/>
        </w:rPr>
        <w:t>桐城经开区国有资产投资运营公司对桐城经开区双创园C区1#宿舍，2#3#厂房及办公楼消防改造工程进行邀请</w:t>
      </w:r>
      <w:r>
        <w:rPr>
          <w:rFonts w:hint="eastAsia" w:hAnsi="宋体" w:eastAsia="宋体" w:cs="宋体"/>
          <w:szCs w:val="28"/>
        </w:rPr>
        <w:t>招标，择优</w:t>
      </w:r>
      <w:r>
        <w:rPr>
          <w:rFonts w:hint="eastAsia" w:hAnsi="宋体" w:eastAsia="宋体" w:cs="宋体"/>
          <w:szCs w:val="28"/>
          <w:lang w:val="en-US" w:eastAsia="zh-CN"/>
        </w:rPr>
        <w:t>选定施工单位</w:t>
      </w:r>
      <w:r>
        <w:rPr>
          <w:rFonts w:hint="eastAsia" w:hAnsi="宋体" w:eastAsia="宋体" w:cs="宋体"/>
          <w:szCs w:val="28"/>
          <w:lang w:eastAsia="zh-CN"/>
        </w:rPr>
        <w:t>。</w:t>
      </w:r>
    </w:p>
    <w:p w14:paraId="18D542C6">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sz w:val="28"/>
          <w:szCs w:val="28"/>
        </w:rPr>
        <w:t>本次</w:t>
      </w:r>
      <w:r>
        <w:rPr>
          <w:rFonts w:hint="eastAsia" w:ascii="宋体" w:hAnsi="宋体" w:eastAsia="宋体" w:cs="宋体"/>
          <w:b/>
          <w:sz w:val="28"/>
          <w:szCs w:val="28"/>
          <w:lang w:val="en-US" w:eastAsia="zh-CN"/>
        </w:rPr>
        <w:t>招标</w:t>
      </w:r>
      <w:r>
        <w:rPr>
          <w:rFonts w:hint="eastAsia" w:ascii="宋体" w:hAnsi="宋体" w:eastAsia="宋体" w:cs="宋体"/>
          <w:b/>
          <w:sz w:val="28"/>
          <w:szCs w:val="28"/>
        </w:rPr>
        <w:t>的工程</w:t>
      </w:r>
      <w:r>
        <w:rPr>
          <w:rFonts w:hint="eastAsia" w:ascii="宋体" w:hAnsi="宋体" w:eastAsia="宋体" w:cs="宋体"/>
          <w:sz w:val="28"/>
          <w:szCs w:val="28"/>
        </w:rPr>
        <w:t>：</w:t>
      </w:r>
      <w:r>
        <w:rPr>
          <w:rFonts w:hint="eastAsia" w:ascii="宋体" w:hAnsi="宋体" w:eastAsia="宋体" w:cs="宋体"/>
          <w:sz w:val="28"/>
          <w:szCs w:val="28"/>
          <w:lang w:val="en-US" w:eastAsia="zh-CN"/>
        </w:rPr>
        <w:t>安庆桐城经开区双创园C区1#宿舍，2#3#厂房及办公楼消防改造工程</w:t>
      </w:r>
    </w:p>
    <w:p w14:paraId="7891E9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rPr>
        <w:t>二、项目概况</w:t>
      </w:r>
      <w:r>
        <w:rPr>
          <w:rFonts w:hint="eastAsia" w:ascii="宋体" w:hAnsi="宋体" w:eastAsia="宋体" w:cs="宋体"/>
          <w:sz w:val="28"/>
          <w:szCs w:val="28"/>
        </w:rPr>
        <w:t>：</w:t>
      </w:r>
      <w:r>
        <w:rPr>
          <w:rFonts w:hint="eastAsia" w:ascii="宋体" w:hAnsi="宋体" w:eastAsia="宋体" w:cs="宋体"/>
          <w:sz w:val="28"/>
          <w:szCs w:val="28"/>
          <w:lang w:val="en-US" w:eastAsia="zh-CN"/>
        </w:rPr>
        <w:t>详见施工图设计文件、工程量清单</w:t>
      </w:r>
    </w:p>
    <w:p w14:paraId="174CD45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sz w:val="28"/>
          <w:szCs w:val="28"/>
          <w:lang w:val="en-US" w:eastAsia="zh-CN"/>
        </w:rPr>
      </w:pPr>
      <w:r>
        <w:rPr>
          <w:rFonts w:hint="eastAsia" w:ascii="宋体" w:hAnsi="宋体" w:eastAsia="宋体" w:cs="宋体"/>
          <w:b/>
          <w:sz w:val="28"/>
          <w:szCs w:val="28"/>
        </w:rPr>
        <w:t>三、建设地点</w:t>
      </w:r>
      <w:r>
        <w:rPr>
          <w:rFonts w:hint="eastAsia" w:ascii="宋体" w:hAnsi="宋体" w:eastAsia="宋体" w:cs="宋体"/>
          <w:sz w:val="28"/>
          <w:szCs w:val="28"/>
        </w:rPr>
        <w:t>：桐城市</w:t>
      </w:r>
      <w:r>
        <w:rPr>
          <w:rFonts w:hint="eastAsia" w:ascii="宋体" w:hAnsi="宋体" w:eastAsia="宋体" w:cs="宋体"/>
          <w:sz w:val="28"/>
          <w:szCs w:val="28"/>
          <w:lang w:val="en-US" w:eastAsia="zh-CN"/>
        </w:rPr>
        <w:t>经开区双创园C区</w:t>
      </w:r>
    </w:p>
    <w:p w14:paraId="4CB8E66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w:t>
      </w:r>
      <w:r>
        <w:rPr>
          <w:rFonts w:hint="eastAsia" w:ascii="宋体" w:hAnsi="宋体" w:eastAsia="宋体" w:cs="宋体"/>
          <w:b/>
          <w:sz w:val="28"/>
          <w:szCs w:val="28"/>
          <w:lang w:val="en-US" w:eastAsia="zh-CN"/>
        </w:rPr>
        <w:t>工程造价及招标控制价</w:t>
      </w:r>
      <w:r>
        <w:rPr>
          <w:rFonts w:hint="eastAsia" w:ascii="宋体" w:hAnsi="宋体" w:eastAsia="宋体" w:cs="宋体"/>
          <w:sz w:val="28"/>
          <w:szCs w:val="28"/>
        </w:rPr>
        <w:t>：</w:t>
      </w:r>
      <w:r>
        <w:rPr>
          <w:rFonts w:hint="eastAsia" w:ascii="宋体" w:hAnsi="宋体" w:eastAsia="宋体" w:cs="宋体"/>
          <w:sz w:val="28"/>
          <w:szCs w:val="28"/>
          <w:lang w:val="en-US" w:eastAsia="zh-CN"/>
        </w:rPr>
        <w:t>工程预算价为571196.19元（其中含暂列金额28558.45元），下浮15%后价款为招标控制价，计456958.31元（其中含暂列金额28558.45元，暂列金不下浮）最终价款以造价审计为准。</w:t>
      </w:r>
    </w:p>
    <w:p w14:paraId="7526754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sz w:val="28"/>
          <w:szCs w:val="28"/>
          <w:lang w:val="en-US" w:eastAsia="zh-CN"/>
        </w:rPr>
      </w:pPr>
      <w:r>
        <w:rPr>
          <w:rFonts w:hint="eastAsia" w:ascii="宋体" w:hAnsi="宋体" w:eastAsia="宋体" w:cs="宋体"/>
          <w:b/>
          <w:sz w:val="28"/>
          <w:szCs w:val="28"/>
          <w:lang w:val="en-US" w:eastAsia="zh-CN"/>
        </w:rPr>
        <w:t>五、具体施工内容：</w:t>
      </w:r>
      <w:r>
        <w:rPr>
          <w:rFonts w:hint="eastAsia" w:ascii="宋体" w:hAnsi="宋体" w:eastAsia="宋体" w:cs="宋体"/>
          <w:sz w:val="28"/>
          <w:szCs w:val="28"/>
        </w:rPr>
        <w:t>1、</w:t>
      </w:r>
      <w:r>
        <w:rPr>
          <w:rFonts w:hint="eastAsia" w:ascii="宋体" w:hAnsi="宋体" w:eastAsia="宋体" w:cs="宋体"/>
          <w:sz w:val="28"/>
          <w:szCs w:val="28"/>
          <w:lang w:val="en-US" w:eastAsia="zh-CN"/>
        </w:rPr>
        <w:t>施工图纸、洁净车间部分拆除及恢复、垃圾清运、入驻企业协调等以及为完成本次改造工程所需的所有措施项目；</w:t>
      </w:r>
      <w:r>
        <w:rPr>
          <w:rFonts w:hint="eastAsia" w:ascii="宋体" w:hAnsi="宋体" w:eastAsia="宋体" w:cs="宋体"/>
          <w:sz w:val="28"/>
          <w:szCs w:val="28"/>
        </w:rPr>
        <w:t>所有施工机械进退场以及施工过程中所需的道路、场地平整硬化费用以及应包括根据工程特点和现场因素发生的所有措施性费用、为实施和完成工程所需的劳务费、辅材费、施工机械费、材料复试检验试验费、临舍、施工用水电、所有机械进退场费用、缺陷修复费、安全设施费、管理费用、税金、保险费、利润、规费（含环保部门收取的相关费用）等所有费用以及本</w:t>
      </w:r>
      <w:r>
        <w:rPr>
          <w:rFonts w:hint="eastAsia" w:ascii="宋体" w:hAnsi="宋体" w:eastAsia="宋体" w:cs="宋体"/>
          <w:sz w:val="28"/>
          <w:szCs w:val="28"/>
          <w:lang w:val="en-US" w:eastAsia="zh-CN"/>
        </w:rPr>
        <w:t>招标</w:t>
      </w:r>
      <w:r>
        <w:rPr>
          <w:rFonts w:hint="eastAsia" w:ascii="宋体" w:hAnsi="宋体" w:eastAsia="宋体" w:cs="宋体"/>
          <w:sz w:val="28"/>
          <w:szCs w:val="28"/>
        </w:rPr>
        <w:t>文件所述的施工风险、责任和义务均包含在合同总价内。2、本工程所有</w:t>
      </w:r>
      <w:r>
        <w:rPr>
          <w:rFonts w:hint="eastAsia" w:ascii="宋体" w:hAnsi="宋体" w:eastAsia="宋体" w:cs="宋体"/>
          <w:sz w:val="28"/>
          <w:szCs w:val="28"/>
          <w:lang w:val="en-US" w:eastAsia="zh-CN"/>
        </w:rPr>
        <w:t>材料</w:t>
      </w:r>
      <w:r>
        <w:rPr>
          <w:rFonts w:hint="eastAsia" w:ascii="宋体" w:hAnsi="宋体" w:eastAsia="宋体" w:cs="宋体"/>
          <w:sz w:val="28"/>
          <w:szCs w:val="28"/>
        </w:rPr>
        <w:t>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w:t>
      </w:r>
      <w:r>
        <w:rPr>
          <w:rFonts w:hint="eastAsia" w:ascii="宋体" w:hAnsi="宋体" w:eastAsia="宋体" w:cs="宋体"/>
          <w:sz w:val="28"/>
          <w:szCs w:val="28"/>
          <w:lang w:val="en-US" w:eastAsia="zh-CN"/>
        </w:rPr>
        <w:t>3、具体详见施工图纸、工程量清单。</w:t>
      </w:r>
    </w:p>
    <w:p w14:paraId="4625009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、工期</w:t>
      </w:r>
      <w:r>
        <w:rPr>
          <w:rFonts w:hint="eastAsia" w:ascii="宋体" w:hAnsi="宋体" w:eastAsia="宋体" w:cs="宋体"/>
          <w:sz w:val="28"/>
          <w:szCs w:val="28"/>
        </w:rPr>
        <w:t>：</w:t>
      </w:r>
      <w:r>
        <w:rPr>
          <w:rFonts w:hint="eastAsia" w:ascii="宋体" w:hAnsi="宋体" w:eastAsia="宋体" w:cs="宋体"/>
          <w:sz w:val="28"/>
          <w:szCs w:val="28"/>
          <w:lang w:val="en-US" w:eastAsia="zh-CN"/>
        </w:rPr>
        <w:t>80日历天</w:t>
      </w:r>
      <w:r>
        <w:rPr>
          <w:rFonts w:hint="eastAsia" w:ascii="宋体" w:hAnsi="宋体" w:eastAsia="宋体" w:cs="宋体"/>
          <w:sz w:val="28"/>
          <w:szCs w:val="28"/>
        </w:rPr>
        <w:t>，具体开工日期以甲方开工令为准。</w:t>
      </w:r>
    </w:p>
    <w:p w14:paraId="563C148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七</w:t>
      </w:r>
      <w:r>
        <w:rPr>
          <w:rFonts w:hint="eastAsia" w:ascii="宋体" w:hAnsi="宋体" w:eastAsia="宋体" w:cs="宋体"/>
          <w:b/>
          <w:sz w:val="28"/>
          <w:szCs w:val="28"/>
        </w:rPr>
        <w:t>、工程质量标准</w:t>
      </w:r>
      <w:r>
        <w:rPr>
          <w:rFonts w:hint="eastAsia" w:ascii="宋体" w:hAnsi="宋体" w:eastAsia="宋体" w:cs="宋体"/>
          <w:sz w:val="28"/>
          <w:szCs w:val="28"/>
        </w:rPr>
        <w:t>：合格</w:t>
      </w:r>
    </w:p>
    <w:p w14:paraId="59673F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资格审查：</w:t>
      </w:r>
      <w:r>
        <w:rPr>
          <w:rFonts w:hint="eastAsia" w:ascii="宋体" w:hAnsi="宋体" w:eastAsia="宋体" w:cs="宋体"/>
          <w:sz w:val="28"/>
          <w:szCs w:val="28"/>
          <w:lang w:val="en-US" w:eastAsia="zh-CN"/>
        </w:rPr>
        <w:t>资格先审。投标单位于2025年6月 11 日17时前提交资格审查文件，逾期提交拒收。招标单位和招标办对所有资格文件进行资格审查，资格审查通过招标单位和招标办认可后方可投标及交纳质保金。开标现场对投标单位的资格进行复查，不符合要求的，退回投标文件。资格审查文件提交地点：桐城经开区建设投资集团有限公司五楼招投标办公室。联系人：胡先生13865108771</w:t>
      </w:r>
    </w:p>
    <w:p w14:paraId="27691F1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eastAsia="zh-CN"/>
        </w:rPr>
      </w:pPr>
      <w:r>
        <w:rPr>
          <w:rFonts w:hint="eastAsia" w:ascii="宋体" w:hAnsi="宋体" w:eastAsia="宋体" w:cs="宋体"/>
          <w:b/>
          <w:bCs w:val="0"/>
          <w:sz w:val="28"/>
          <w:szCs w:val="28"/>
          <w:lang w:val="en-US" w:eastAsia="zh-CN"/>
        </w:rPr>
        <w:t>九</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投标单位资格要求：</w:t>
      </w:r>
      <w:r>
        <w:rPr>
          <w:rFonts w:hint="eastAsia" w:ascii="宋体" w:hAnsi="宋体" w:eastAsia="宋体" w:cs="宋体"/>
          <w:sz w:val="28"/>
          <w:szCs w:val="28"/>
        </w:rPr>
        <w:t>投标单位须具有独立法人资格且具备</w:t>
      </w:r>
      <w:r>
        <w:rPr>
          <w:rFonts w:hint="eastAsia" w:ascii="宋体" w:hAnsi="宋体" w:eastAsia="宋体" w:cs="宋体"/>
          <w:sz w:val="28"/>
          <w:szCs w:val="28"/>
          <w:lang w:val="en-US" w:eastAsia="zh-CN"/>
        </w:rPr>
        <w:t>三级建筑（或市政）施工总承包</w:t>
      </w:r>
      <w:r>
        <w:rPr>
          <w:rFonts w:hint="eastAsia" w:ascii="宋体" w:hAnsi="宋体" w:eastAsia="宋体" w:cs="宋体"/>
          <w:sz w:val="28"/>
          <w:szCs w:val="28"/>
        </w:rPr>
        <w:t>资质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同时</w:t>
      </w:r>
      <w:r>
        <w:rPr>
          <w:rFonts w:hint="eastAsia" w:ascii="宋体" w:hAnsi="宋体" w:eastAsia="宋体" w:cs="宋体"/>
          <w:sz w:val="28"/>
          <w:szCs w:val="28"/>
        </w:rPr>
        <w:t>投标企业未处于被责令停业、投标资格被取消</w:t>
      </w:r>
      <w:r>
        <w:rPr>
          <w:rFonts w:hint="eastAsia" w:ascii="宋体" w:hAnsi="宋体" w:eastAsia="宋体" w:cs="宋体"/>
          <w:sz w:val="28"/>
          <w:szCs w:val="28"/>
          <w:lang w:eastAsia="zh-CN"/>
        </w:rPr>
        <w:t>、</w:t>
      </w:r>
      <w:r>
        <w:rPr>
          <w:rFonts w:hint="eastAsia" w:ascii="宋体" w:hAnsi="宋体" w:eastAsia="宋体" w:cs="宋体"/>
          <w:sz w:val="28"/>
          <w:szCs w:val="28"/>
        </w:rPr>
        <w:t>冻结和破产状态；企业没有因骗取中标、严重违约或违规使用农民工、拖欠农民工工资以及发生重大工程质量、安全事故等问题，被有关部门暂停投标资格并在暂停期内的</w:t>
      </w:r>
      <w:r>
        <w:rPr>
          <w:rFonts w:hint="eastAsia" w:ascii="宋体" w:hAnsi="宋体" w:eastAsia="宋体" w:cs="宋体"/>
          <w:sz w:val="28"/>
          <w:szCs w:val="28"/>
          <w:lang w:eastAsia="zh-CN"/>
        </w:rPr>
        <w:t>。</w:t>
      </w:r>
    </w:p>
    <w:p w14:paraId="028CA9D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sz w:val="28"/>
          <w:szCs w:val="28"/>
          <w:lang w:val="en-US" w:eastAsia="zh-CN"/>
        </w:rPr>
      </w:pPr>
      <w:r>
        <w:rPr>
          <w:rFonts w:hint="eastAsia" w:ascii="宋体" w:hAnsi="宋体" w:eastAsia="宋体" w:cs="宋体"/>
          <w:b/>
          <w:bCs w:val="0"/>
          <w:sz w:val="28"/>
          <w:szCs w:val="28"/>
          <w:lang w:val="en-US" w:eastAsia="zh-CN"/>
        </w:rPr>
        <w:t>十、工程竣工验收及工程款支付：</w:t>
      </w:r>
      <w:r>
        <w:rPr>
          <w:rFonts w:hint="eastAsia" w:ascii="宋体" w:hAnsi="宋体" w:eastAsia="宋体" w:cs="宋体"/>
          <w:sz w:val="28"/>
          <w:szCs w:val="28"/>
          <w:lang w:val="en-US" w:eastAsia="zh-CN"/>
        </w:rPr>
        <w:t>本工程施工完成，对所有消防管道进行加压测试，管道压力无明显下降后，集团公司验收小组予以验收。验收合格支付合同价80%，余款20%两年后无质量缺陷予以支付，若存在质量缺陷则20%工程余款不再支付；</w:t>
      </w:r>
    </w:p>
    <w:p w14:paraId="6D240C5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十一、</w:t>
      </w:r>
      <w:r>
        <w:rPr>
          <w:rFonts w:hint="eastAsia" w:ascii="宋体" w:hAnsi="宋体" w:eastAsia="宋体" w:cs="宋体"/>
          <w:b/>
          <w:bCs w:val="0"/>
          <w:sz w:val="28"/>
          <w:szCs w:val="28"/>
        </w:rPr>
        <w:t>税金：</w:t>
      </w:r>
      <w:r>
        <w:rPr>
          <w:rFonts w:hint="eastAsia" w:ascii="宋体" w:hAnsi="宋体" w:eastAsia="宋体" w:cs="宋体"/>
          <w:b/>
          <w:bCs w:val="0"/>
          <w:sz w:val="28"/>
          <w:szCs w:val="28"/>
          <w:lang w:val="en-US" w:eastAsia="zh-CN"/>
        </w:rPr>
        <w:t>9%</w:t>
      </w:r>
      <w:r>
        <w:rPr>
          <w:rFonts w:hint="eastAsia" w:ascii="宋体" w:hAnsi="宋体" w:eastAsia="宋体" w:cs="宋体"/>
          <w:sz w:val="28"/>
          <w:szCs w:val="28"/>
        </w:rPr>
        <w:t>。</w:t>
      </w:r>
    </w:p>
    <w:p w14:paraId="028348A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十二、投标保证金及退还：</w:t>
      </w:r>
      <w:r>
        <w:rPr>
          <w:rFonts w:hint="eastAsia" w:ascii="宋体" w:hAnsi="宋体" w:eastAsia="宋体" w:cs="宋体"/>
          <w:sz w:val="28"/>
          <w:szCs w:val="28"/>
        </w:rPr>
        <w:t>人民币</w:t>
      </w:r>
      <w:r>
        <w:rPr>
          <w:rFonts w:hint="eastAsia" w:ascii="宋体" w:hAnsi="宋体" w:eastAsia="宋体" w:cs="宋体"/>
          <w:sz w:val="28"/>
          <w:szCs w:val="28"/>
          <w:lang w:val="en-US" w:eastAsia="zh-CN"/>
        </w:rPr>
        <w:t>壹万</w:t>
      </w:r>
      <w:r>
        <w:rPr>
          <w:rFonts w:hint="eastAsia" w:ascii="宋体" w:hAnsi="宋体" w:eastAsia="宋体" w:cs="宋体"/>
          <w:sz w:val="28"/>
          <w:szCs w:val="28"/>
        </w:rPr>
        <w:t>元整（￥</w:t>
      </w:r>
      <w:r>
        <w:rPr>
          <w:rFonts w:hint="eastAsia" w:ascii="宋体" w:hAnsi="宋体" w:eastAsia="宋体" w:cs="宋体"/>
          <w:sz w:val="28"/>
          <w:szCs w:val="28"/>
          <w:lang w:val="en-US" w:eastAsia="zh-CN"/>
        </w:rPr>
        <w:t>10000.00</w:t>
      </w:r>
      <w:r>
        <w:rPr>
          <w:rFonts w:hint="eastAsia" w:ascii="宋体" w:hAnsi="宋体" w:eastAsia="宋体" w:cs="宋体"/>
          <w:sz w:val="28"/>
          <w:szCs w:val="28"/>
        </w:rPr>
        <w:t>元），投标人在报价截止时间前须将保证金从投标人</w:t>
      </w:r>
      <w:r>
        <w:rPr>
          <w:rFonts w:hint="eastAsia" w:ascii="宋体" w:hAnsi="宋体" w:eastAsia="宋体" w:cs="宋体"/>
          <w:sz w:val="28"/>
          <w:szCs w:val="28"/>
          <w:lang w:val="en-US" w:eastAsia="zh-CN"/>
        </w:rPr>
        <w:t>基本</w:t>
      </w:r>
      <w:r>
        <w:rPr>
          <w:rFonts w:hint="eastAsia" w:ascii="宋体" w:hAnsi="宋体" w:eastAsia="宋体" w:cs="宋体"/>
          <w:sz w:val="28"/>
          <w:szCs w:val="28"/>
        </w:rPr>
        <w:t>账户缴至桐城</w:t>
      </w:r>
      <w:r>
        <w:rPr>
          <w:rFonts w:hint="eastAsia" w:ascii="宋体" w:hAnsi="宋体" w:eastAsia="宋体" w:cs="宋体"/>
          <w:sz w:val="28"/>
          <w:szCs w:val="28"/>
          <w:lang w:eastAsia="zh-CN"/>
        </w:rPr>
        <w:t>经开区国有资产投资运营有限</w:t>
      </w:r>
      <w:bookmarkStart w:id="0" w:name="_GoBack"/>
      <w:bookmarkEnd w:id="0"/>
      <w:r>
        <w:rPr>
          <w:rFonts w:hint="eastAsia" w:ascii="宋体" w:hAnsi="宋体" w:eastAsia="宋体" w:cs="宋体"/>
          <w:sz w:val="28"/>
          <w:szCs w:val="28"/>
        </w:rPr>
        <w:t>公司账户，不得从其他账户转入（转帐时须备注项目名称）。保证金须在报价截止时间前到达指定账户，否则不接收投标文件。未中标的投标保证金一星期内退还（不计息）。</w:t>
      </w:r>
    </w:p>
    <w:p w14:paraId="1706065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hAnsi="宋体" w:eastAsia="宋体" w:cs="宋体"/>
          <w:szCs w:val="28"/>
          <w:lang w:val="en-US" w:eastAsia="zh-CN"/>
        </w:rPr>
      </w:pPr>
      <w:r>
        <w:rPr>
          <w:rFonts w:hint="eastAsia" w:ascii="宋体" w:hAnsi="宋体" w:eastAsia="宋体" w:cs="宋体"/>
          <w:sz w:val="28"/>
          <w:szCs w:val="28"/>
        </w:rPr>
        <w:t>收款人名称：</w:t>
      </w:r>
      <w:r>
        <w:rPr>
          <w:rFonts w:hint="eastAsia" w:ascii="宋体" w:hAnsi="宋体" w:eastAsia="宋体" w:cs="宋体"/>
          <w:sz w:val="28"/>
          <w:szCs w:val="28"/>
          <w:lang w:val="en-US" w:eastAsia="zh-CN"/>
        </w:rPr>
        <w:t>桐城经开区国有资产投资运营公司</w:t>
      </w:r>
    </w:p>
    <w:p w14:paraId="74225AD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开户银行：</w:t>
      </w:r>
      <w:r>
        <w:rPr>
          <w:rFonts w:hint="eastAsia" w:ascii="宋体" w:hAnsi="宋体" w:eastAsia="宋体" w:cs="宋体"/>
          <w:sz w:val="28"/>
          <w:szCs w:val="28"/>
          <w:lang w:val="en-US" w:eastAsia="zh-CN"/>
        </w:rPr>
        <w:t>中国建设银行桐城支行</w:t>
      </w:r>
    </w:p>
    <w:p w14:paraId="717DB6E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账  号：34050168610800000386</w:t>
      </w:r>
    </w:p>
    <w:p w14:paraId="00CF8B8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十三、履约保证金及退还：</w:t>
      </w:r>
      <w:r>
        <w:rPr>
          <w:rFonts w:hint="eastAsia" w:ascii="宋体" w:hAnsi="宋体" w:eastAsia="宋体" w:cs="宋体"/>
          <w:sz w:val="28"/>
          <w:szCs w:val="28"/>
        </w:rPr>
        <w:t>履约保证金为</w:t>
      </w:r>
      <w:r>
        <w:rPr>
          <w:rFonts w:hint="eastAsia" w:ascii="宋体" w:hAnsi="宋体" w:eastAsia="宋体" w:cs="宋体"/>
          <w:sz w:val="28"/>
          <w:szCs w:val="28"/>
          <w:lang w:val="en-US" w:eastAsia="zh-CN"/>
        </w:rPr>
        <w:t>人民币壹万</w:t>
      </w:r>
      <w:r>
        <w:rPr>
          <w:rFonts w:hint="eastAsia" w:ascii="宋体" w:hAnsi="宋体" w:eastAsia="宋体" w:cs="宋体"/>
          <w:sz w:val="28"/>
          <w:szCs w:val="28"/>
        </w:rPr>
        <w:t>元整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10000.00元</w:t>
      </w:r>
      <w:r>
        <w:rPr>
          <w:rFonts w:hint="eastAsia" w:ascii="宋体" w:hAnsi="宋体" w:eastAsia="宋体" w:cs="宋体"/>
          <w:sz w:val="28"/>
          <w:szCs w:val="28"/>
          <w:lang w:eastAsia="zh-CN"/>
        </w:rPr>
        <w:t>）</w:t>
      </w:r>
      <w:r>
        <w:rPr>
          <w:rFonts w:hint="eastAsia" w:ascii="宋体" w:hAnsi="宋体" w:eastAsia="宋体" w:cs="宋体"/>
          <w:sz w:val="28"/>
          <w:szCs w:val="28"/>
        </w:rPr>
        <w:t>，中标单位投标保证金自动转为履约保证金，差额部分开标</w:t>
      </w:r>
      <w:r>
        <w:rPr>
          <w:rFonts w:hint="eastAsia" w:ascii="宋体" w:hAnsi="宋体" w:eastAsia="宋体" w:cs="宋体"/>
          <w:sz w:val="28"/>
          <w:szCs w:val="28"/>
          <w:lang w:val="en-US" w:eastAsia="zh-CN"/>
        </w:rPr>
        <w:t>后</w:t>
      </w:r>
      <w:r>
        <w:rPr>
          <w:rFonts w:hint="eastAsia" w:ascii="宋体" w:hAnsi="宋体" w:eastAsia="宋体" w:cs="宋体"/>
          <w:sz w:val="28"/>
          <w:szCs w:val="28"/>
        </w:rPr>
        <w:t>三个工作日补齐。工程竣工验收合格后一次性退还（不计息）。</w:t>
      </w:r>
    </w:p>
    <w:p w14:paraId="104EEBF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rPr>
        <w:t>十四、投标报名及招标文件的获取</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答疑澄清：</w:t>
      </w:r>
    </w:p>
    <w:p w14:paraId="705DE15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1、凡有意参加投标并符合资格要求者，请于202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6 </w:t>
      </w:r>
      <w:r>
        <w:rPr>
          <w:rFonts w:hint="eastAsia" w:ascii="宋体" w:hAnsi="宋体" w:eastAsia="宋体" w:cs="宋体"/>
          <w:sz w:val="28"/>
          <w:szCs w:val="28"/>
        </w:rPr>
        <w:t>日至202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12 </w:t>
      </w:r>
      <w:r>
        <w:rPr>
          <w:rFonts w:hint="eastAsia" w:ascii="宋体" w:hAnsi="宋体" w:eastAsia="宋体" w:cs="宋体"/>
          <w:sz w:val="28"/>
          <w:szCs w:val="28"/>
        </w:rPr>
        <w:t>日自行在桐城经开区建设投资集团有限公司网站</w:t>
      </w:r>
      <w:r>
        <w:rPr>
          <w:rFonts w:hint="eastAsia" w:ascii="宋体" w:hAnsi="宋体" w:eastAsia="宋体" w:cs="宋体"/>
          <w:sz w:val="28"/>
          <w:szCs w:val="28"/>
          <w:lang w:val="en-US" w:eastAsia="zh-CN"/>
        </w:rPr>
        <w:t>下载。</w:t>
      </w:r>
      <w:r>
        <w:rPr>
          <w:rFonts w:hint="eastAsia" w:ascii="宋体" w:hAnsi="宋体" w:eastAsia="宋体" w:cs="宋体"/>
          <w:sz w:val="28"/>
          <w:szCs w:val="28"/>
        </w:rPr>
        <w:t>具体流程如下</w:t>
      </w:r>
      <w:r>
        <w:rPr>
          <w:rFonts w:hint="eastAsia" w:ascii="宋体" w:hAnsi="宋体" w:eastAsia="宋体" w:cs="宋体"/>
          <w:sz w:val="28"/>
          <w:szCs w:val="28"/>
          <w:lang w:eastAsia="zh-CN"/>
        </w:rPr>
        <w:t>：</w:t>
      </w:r>
      <w:r>
        <w:rPr>
          <w:rFonts w:hint="eastAsia" w:ascii="宋体" w:hAnsi="宋体" w:eastAsia="宋体" w:cs="宋体"/>
          <w:sz w:val="28"/>
          <w:szCs w:val="28"/>
        </w:rPr>
        <w:t>登陆桐城经开区建设投资集团有限公司网</w:t>
      </w:r>
      <w:r>
        <w:rPr>
          <w:rFonts w:hint="eastAsia" w:ascii="宋体" w:hAnsi="宋体" w:eastAsia="宋体" w:cs="宋体"/>
          <w:sz w:val="28"/>
          <w:szCs w:val="28"/>
          <w:lang w:val="en-US" w:eastAsia="zh-CN"/>
        </w:rPr>
        <w:t>站</w:t>
      </w:r>
      <w:r>
        <w:rPr>
          <w:rFonts w:hint="eastAsia" w:ascii="宋体" w:hAnsi="宋体" w:eastAsia="宋体" w:cs="宋体"/>
          <w:sz w:val="28"/>
          <w:szCs w:val="28"/>
          <w:lang w:eastAsia="zh-CN"/>
        </w:rPr>
        <w:t>（http://www.tcjjj.cn/），</w:t>
      </w:r>
      <w:r>
        <w:rPr>
          <w:rFonts w:hint="eastAsia" w:ascii="宋体" w:hAnsi="宋体" w:eastAsia="宋体" w:cs="宋体"/>
          <w:sz w:val="28"/>
          <w:szCs w:val="28"/>
        </w:rPr>
        <w:t>进入“招标采购项目”模块，下载招标文件进行线下投标。</w:t>
      </w:r>
    </w:p>
    <w:p w14:paraId="38DF07D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2、如有招标答疑、补遗、澄清或修改，招标人将于招标文件规定的时间在桐城经开区建设投资集团有限公司 网站补遗澄清栏发布，请投标人在开标前自行查阅并下载打印装订在投标文件中，否则所造成的一切后果包括但不限于作无效标处理等，由投标人自行承担。</w:t>
      </w:r>
    </w:p>
    <w:p w14:paraId="0C6C054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十五、投标截止时间及提交地点：</w:t>
      </w:r>
      <w:r>
        <w:rPr>
          <w:rFonts w:hint="eastAsia" w:ascii="宋体" w:hAnsi="宋体" w:eastAsia="宋体" w:cs="宋体"/>
          <w:sz w:val="28"/>
          <w:szCs w:val="28"/>
        </w:rPr>
        <w:t>投标文件应于202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6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12 </w:t>
      </w:r>
      <w:r>
        <w:rPr>
          <w:rFonts w:hint="eastAsia" w:ascii="宋体" w:hAnsi="宋体" w:eastAsia="宋体" w:cs="宋体"/>
          <w:sz w:val="28"/>
          <w:szCs w:val="28"/>
        </w:rPr>
        <w:t>日下午15时前提交至桐城经开区建投集团五楼招投标办公室，逾期送达的或不符合规定的投标文件将被拒绝。</w:t>
      </w:r>
    </w:p>
    <w:p w14:paraId="343D88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十六、开标时间及地点</w:t>
      </w:r>
      <w:r>
        <w:rPr>
          <w:rFonts w:hint="eastAsia" w:ascii="宋体" w:hAnsi="宋体" w:eastAsia="宋体" w:cs="宋体"/>
          <w:sz w:val="28"/>
          <w:szCs w:val="28"/>
        </w:rPr>
        <w:t>：投标文件提交截止时间的同一时间在桐城经开区建投集团五楼招投标办公室进行。请各投标单位准时参加。</w:t>
      </w:r>
    </w:p>
    <w:p w14:paraId="293F01A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十七、评标方法：合理低价法</w:t>
      </w:r>
    </w:p>
    <w:p w14:paraId="6EA4A76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次招标采用三轮报价竞价方式进行，第二轮有效报价为低于第一轮最低报价，超过第一轮最低报价的均为无效报价；第三轮有效报价为低于第二轮最低报价，超过第二轮最低报价的均为无效报价。第三轮报价结束，报价最低为中标候选人。</w:t>
      </w:r>
    </w:p>
    <w:p w14:paraId="6608D39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评标办法：由招标评标委员会成员、评标委员会对中标候选人的经济基础、组织管理协调能力、等各项因素进行综合考虑，确定中标人候选人，报集团公司党委会批准后正式确定为中标人。对未中标候选人不作解释。评中标条件：</w:t>
      </w:r>
      <w:r>
        <w:rPr>
          <w:rFonts w:hint="eastAsia" w:ascii="宋体" w:hAnsi="宋体" w:eastAsia="宋体" w:cs="宋体"/>
          <w:sz w:val="28"/>
          <w:szCs w:val="28"/>
          <w:lang w:val="en-US" w:eastAsia="zh-CN"/>
        </w:rPr>
        <w:t>1</w:t>
      </w:r>
      <w:r>
        <w:rPr>
          <w:rFonts w:hint="eastAsia" w:ascii="宋体" w:hAnsi="宋体" w:eastAsia="宋体" w:cs="宋体"/>
          <w:sz w:val="28"/>
          <w:szCs w:val="28"/>
        </w:rPr>
        <w:t>、中标人必须具有良好的经济基础、丰富施工经验及较强施工组织管理能力；3、中标人的报价为合理低价；</w:t>
      </w:r>
    </w:p>
    <w:p w14:paraId="27A110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十八、投标文件编制格式：</w:t>
      </w:r>
      <w:r>
        <w:rPr>
          <w:rFonts w:hint="eastAsia" w:ascii="宋体" w:hAnsi="宋体" w:eastAsia="宋体" w:cs="宋体"/>
          <w:sz w:val="28"/>
          <w:szCs w:val="28"/>
        </w:rPr>
        <w:t>投标文件应包括投标函、工程预算及相应资质证明，提交时密封完整。具体格式不作要求。</w:t>
      </w:r>
    </w:p>
    <w:p w14:paraId="2345C99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十九、招标失败：</w:t>
      </w:r>
      <w:r>
        <w:rPr>
          <w:rFonts w:hint="eastAsia" w:ascii="宋体" w:hAnsi="宋体" w:eastAsia="宋体" w:cs="宋体"/>
          <w:sz w:val="28"/>
          <w:szCs w:val="28"/>
        </w:rPr>
        <w:t>符合投标条件的报价单位：符合投标条件的报价单位不满足四家含四家的，桐城经开区建设投资集团有限公司招投标领导小组办公室则重新组织招标。</w:t>
      </w:r>
    </w:p>
    <w:p w14:paraId="4DD2608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二十、特别说明：</w:t>
      </w:r>
      <w:r>
        <w:rPr>
          <w:rFonts w:hint="eastAsia" w:ascii="宋体" w:hAnsi="宋体" w:eastAsia="宋体" w:cs="宋体"/>
          <w:sz w:val="28"/>
          <w:szCs w:val="28"/>
          <w:lang w:val="en-US" w:eastAsia="zh-CN"/>
        </w:rPr>
        <w:t>投标单位负责本工程涉及所有协调事宜，同时要求仔细研读招标文件、核实工程量清单并自行踏勘现场，清单中未列项目（含措施项目）及后期施工中可能遇到各类问题处理均视为投标单位报价优惠，不再另行补计。本工程施工过程中不予办理各类变更、签证（暂估价部分以及优化设计减少工程造价除外）。</w:t>
      </w:r>
    </w:p>
    <w:p w14:paraId="0311B4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eastAsia="zh-CN"/>
        </w:rPr>
      </w:pPr>
      <w:r>
        <w:rPr>
          <w:rFonts w:hint="eastAsia" w:hAnsi="宋体" w:eastAsia="宋体" w:cs="宋体"/>
          <w:b/>
          <w:bCs/>
          <w:sz w:val="28"/>
          <w:szCs w:val="28"/>
          <w:lang w:val="en-US" w:eastAsia="zh-CN"/>
        </w:rPr>
        <w:t>二十一、</w:t>
      </w:r>
      <w:r>
        <w:rPr>
          <w:rFonts w:hint="eastAsia" w:ascii="宋体" w:hAnsi="宋体" w:eastAsia="宋体" w:cs="宋体"/>
          <w:b/>
          <w:bCs/>
          <w:sz w:val="28"/>
          <w:szCs w:val="28"/>
        </w:rPr>
        <w:t>信访投诉：</w:t>
      </w:r>
      <w:r>
        <w:rPr>
          <w:rFonts w:hint="eastAsia" w:ascii="宋体" w:hAnsi="宋体" w:eastAsia="宋体" w:cs="宋体"/>
          <w:sz w:val="28"/>
          <w:szCs w:val="28"/>
        </w:rPr>
        <w:t>本工程招投标过程中若发现违规违纪行为，请及时以书面（或电话）反馈至桐城经开区建设投资集团有限公司纪检组。联系人：陈先生；联系电话：13956533076</w:t>
      </w:r>
      <w:r>
        <w:rPr>
          <w:rFonts w:hint="eastAsia" w:ascii="宋体" w:hAnsi="宋体" w:eastAsia="宋体" w:cs="宋体"/>
          <w:sz w:val="28"/>
          <w:szCs w:val="28"/>
          <w:lang w:eastAsia="zh-CN"/>
        </w:rPr>
        <w:t>。</w:t>
      </w:r>
    </w:p>
    <w:p w14:paraId="3483DD8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eastAsia" w:hAnsi="宋体" w:eastAsia="宋体" w:cs="宋体"/>
          <w:b/>
          <w:bCs/>
          <w:sz w:val="28"/>
          <w:szCs w:val="28"/>
          <w:lang w:val="en-US" w:eastAsia="zh-CN"/>
        </w:rPr>
        <w:t>二十二、附件：</w:t>
      </w:r>
      <w:r>
        <w:rPr>
          <w:rFonts w:hint="eastAsia" w:ascii="宋体" w:hAnsi="宋体" w:eastAsia="宋体" w:cs="宋体"/>
          <w:sz w:val="28"/>
          <w:szCs w:val="28"/>
          <w:lang w:val="en-US" w:eastAsia="zh-CN"/>
        </w:rPr>
        <w:t>施工图纸PDF版、工程预算PDF版。</w:t>
      </w:r>
    </w:p>
    <w:p w14:paraId="077C0D0B">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p>
    <w:p w14:paraId="4DFE9DB8">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p>
    <w:p w14:paraId="53A1D2D5">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p>
    <w:p w14:paraId="73C2CA22">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宋体" w:hAnsi="宋体" w:eastAsia="宋体" w:cs="宋体"/>
          <w:sz w:val="28"/>
          <w:szCs w:val="28"/>
        </w:rPr>
      </w:pPr>
      <w:r>
        <w:rPr>
          <w:rFonts w:hint="eastAsia" w:ascii="宋体" w:hAnsi="宋体" w:eastAsia="宋体" w:cs="宋体"/>
          <w:sz w:val="28"/>
          <w:szCs w:val="28"/>
        </w:rPr>
        <w:t>招标单位：</w:t>
      </w:r>
      <w:r>
        <w:rPr>
          <w:rFonts w:hint="eastAsia" w:ascii="宋体" w:hAnsi="宋体" w:eastAsia="宋体" w:cs="宋体"/>
          <w:sz w:val="28"/>
          <w:szCs w:val="28"/>
          <w:lang w:val="en-US" w:eastAsia="zh-CN"/>
        </w:rPr>
        <w:t>桐城经开区国有资产投资运营公司</w:t>
      </w:r>
    </w:p>
    <w:p w14:paraId="7192CA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2025年 6 月 6 日</w:t>
      </w:r>
    </w:p>
    <w:p w14:paraId="009CFF44">
      <w:pPr>
        <w:pStyle w:val="6"/>
      </w:pPr>
    </w:p>
    <w:p w14:paraId="6F822662">
      <w:pPr>
        <w:pStyle w:val="6"/>
      </w:pPr>
    </w:p>
    <w:p w14:paraId="534EA4F7">
      <w:pPr>
        <w:pStyle w:val="6"/>
      </w:pPr>
    </w:p>
    <w:p w14:paraId="3195DE5A">
      <w:pPr>
        <w:pStyle w:val="6"/>
      </w:pPr>
    </w:p>
    <w:p w14:paraId="7804F16E">
      <w:pPr>
        <w:pStyle w:val="2"/>
        <w:spacing w:line="800" w:lineRule="exact"/>
        <w:rPr>
          <w:rFonts w:hAnsi="宋体" w:cs="宋体"/>
          <w:szCs w:val="28"/>
        </w:rPr>
      </w:pPr>
    </w:p>
    <w:p w14:paraId="1A8B8371">
      <w:pPr>
        <w:pStyle w:val="2"/>
        <w:spacing w:line="800" w:lineRule="exact"/>
        <w:rPr>
          <w:rFonts w:hAnsi="宋体" w:cs="宋体"/>
          <w:szCs w:val="28"/>
        </w:rPr>
      </w:pPr>
    </w:p>
    <w:p w14:paraId="272F2111">
      <w:pPr>
        <w:pStyle w:val="2"/>
        <w:spacing w:line="800" w:lineRule="exact"/>
        <w:rPr>
          <w:rFonts w:hint="eastAsia" w:ascii="华文中宋" w:hAnsi="华文中宋" w:eastAsia="华文中宋" w:cs="华文中宋"/>
          <w:b/>
          <w:bCs/>
          <w:color w:val="000000"/>
          <w:kern w:val="0"/>
          <w:sz w:val="36"/>
          <w:szCs w:val="36"/>
          <w:lang w:eastAsia="zh-CN"/>
        </w:rPr>
      </w:pPr>
    </w:p>
    <w:p w14:paraId="31DA0C17">
      <w:pPr>
        <w:pStyle w:val="2"/>
        <w:spacing w:line="800" w:lineRule="exact"/>
        <w:rPr>
          <w:rFonts w:hint="eastAsia" w:ascii="华文中宋" w:hAnsi="华文中宋" w:eastAsia="华文中宋" w:cs="华文中宋"/>
          <w:b/>
          <w:bCs/>
          <w:color w:val="000000"/>
          <w:kern w:val="0"/>
          <w:sz w:val="36"/>
          <w:szCs w:val="36"/>
          <w:lang w:eastAsia="zh-CN"/>
        </w:rPr>
      </w:pPr>
    </w:p>
    <w:p w14:paraId="3D6F94D2">
      <w:pPr>
        <w:pStyle w:val="2"/>
        <w:spacing w:line="800" w:lineRule="exact"/>
        <w:rPr>
          <w:rFonts w:hint="eastAsia" w:ascii="华文中宋" w:hAnsi="华文中宋" w:eastAsia="华文中宋" w:cs="华文中宋"/>
          <w:b/>
          <w:bCs/>
          <w:color w:val="000000"/>
          <w:kern w:val="0"/>
          <w:sz w:val="36"/>
          <w:szCs w:val="36"/>
          <w:lang w:eastAsia="zh-CN"/>
        </w:rPr>
      </w:pPr>
    </w:p>
    <w:p w14:paraId="2C4C1AC0">
      <w:pPr>
        <w:pStyle w:val="2"/>
        <w:spacing w:line="800" w:lineRule="exact"/>
        <w:rPr>
          <w:rFonts w:hint="eastAsia" w:ascii="华文中宋" w:hAnsi="华文中宋" w:eastAsia="华文中宋" w:cs="华文中宋"/>
          <w:b/>
          <w:bCs/>
          <w:color w:val="000000"/>
          <w:kern w:val="0"/>
          <w:sz w:val="36"/>
          <w:szCs w:val="36"/>
        </w:rPr>
      </w:pPr>
    </w:p>
    <w:p w14:paraId="198B2460">
      <w:pPr>
        <w:pStyle w:val="2"/>
        <w:spacing w:line="800" w:lineRule="exact"/>
        <w:rPr>
          <w:rFonts w:hint="eastAsia" w:asciiTheme="minorEastAsia" w:hAnsiTheme="minorEastAsia" w:eastAsiaTheme="minorEastAsia" w:cstheme="minorEastAsia"/>
          <w:b w:val="0"/>
          <w:bCs w:val="0"/>
          <w:color w:val="000000"/>
          <w:kern w:val="0"/>
          <w:sz w:val="32"/>
          <w:szCs w:val="32"/>
        </w:rPr>
      </w:pPr>
      <w:r>
        <w:rPr>
          <w:rFonts w:hint="eastAsia" w:asciiTheme="minorEastAsia" w:hAnsiTheme="minorEastAsia" w:eastAsiaTheme="minorEastAsia" w:cstheme="minorEastAsia"/>
          <w:b w:val="0"/>
          <w:bCs w:val="0"/>
          <w:color w:val="000000"/>
          <w:kern w:val="0"/>
          <w:sz w:val="32"/>
          <w:szCs w:val="32"/>
        </w:rPr>
        <w:t>附件1：</w:t>
      </w:r>
    </w:p>
    <w:p w14:paraId="63AEDB95">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kern w:val="2"/>
          <w:sz w:val="36"/>
          <w:szCs w:val="36"/>
          <w:lang w:val="en-US" w:eastAsia="zh-CN" w:bidi="ar-SA"/>
        </w:rPr>
      </w:pPr>
      <w:r>
        <w:rPr>
          <w:rFonts w:hint="eastAsia" w:ascii="华文中宋" w:hAnsi="华文中宋" w:eastAsia="华文中宋" w:cs="华文中宋"/>
          <w:b/>
          <w:bCs/>
          <w:kern w:val="2"/>
          <w:sz w:val="36"/>
          <w:szCs w:val="36"/>
          <w:lang w:val="en-US" w:eastAsia="zh-CN" w:bidi="ar-SA"/>
        </w:rPr>
        <w:t>桐城经开区双创园C区1#宿舍，2#3#厂房</w:t>
      </w:r>
    </w:p>
    <w:p w14:paraId="33E0FBE6">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kern w:val="2"/>
          <w:sz w:val="36"/>
          <w:szCs w:val="36"/>
          <w:lang w:val="en-US" w:eastAsia="zh-CN" w:bidi="ar-SA"/>
        </w:rPr>
        <w:t>及办公楼消防改造工程</w:t>
      </w:r>
      <w:r>
        <w:rPr>
          <w:rFonts w:hint="eastAsia" w:ascii="华文中宋" w:hAnsi="华文中宋" w:eastAsia="华文中宋" w:cs="华文中宋"/>
          <w:b/>
          <w:bCs/>
          <w:sz w:val="36"/>
          <w:szCs w:val="36"/>
        </w:rPr>
        <w:t>投标报价书</w:t>
      </w:r>
    </w:p>
    <w:p w14:paraId="593E1678">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华文中宋" w:hAnsi="华文中宋" w:eastAsia="华文中宋" w:cs="华文中宋"/>
          <w:b/>
          <w:bCs/>
          <w:sz w:val="36"/>
          <w:szCs w:val="36"/>
        </w:rPr>
      </w:pPr>
      <w:r>
        <w:rPr>
          <w:rFonts w:hint="eastAsia" w:ascii="华文中宋" w:hAnsi="华文中宋" w:eastAsia="华文中宋" w:cs="华文中宋"/>
          <w:b/>
          <w:bCs/>
          <w:sz w:val="36"/>
          <w:szCs w:val="36"/>
        </w:rPr>
        <w:t>（第   次报价）</w:t>
      </w:r>
    </w:p>
    <w:p w14:paraId="7CDC0F91">
      <w:pPr>
        <w:spacing w:line="500" w:lineRule="exact"/>
        <w:rPr>
          <w:rFonts w:hint="default" w:ascii="华文中宋" w:hAnsi="华文中宋" w:eastAsia="华文中宋" w:cs="华文中宋"/>
          <w:b/>
          <w:bCs/>
          <w:sz w:val="32"/>
          <w:szCs w:val="32"/>
          <w:u w:val="single"/>
          <w:lang w:val="en-US" w:eastAsia="zh-CN"/>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lang w:val="en-US" w:eastAsia="zh-CN"/>
        </w:rPr>
        <w:t>桐城经开区国有资产投资运营有限公司</w:t>
      </w:r>
    </w:p>
    <w:p w14:paraId="2E94D2A3">
      <w:pPr>
        <w:spacing w:line="50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经踏勘项目现场，以及审查招标文件及其所有组成文件、补充文件后，我方愿以总价人民币（大写）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元</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)的投标价格完成工程的施工。</w:t>
      </w:r>
    </w:p>
    <w:p w14:paraId="7E01AAA7">
      <w:pPr>
        <w:spacing w:line="50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25544625">
      <w:pPr>
        <w:spacing w:line="50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等各种内、外部因素对报价的影响；</w:t>
      </w:r>
    </w:p>
    <w:p w14:paraId="1AD79327">
      <w:pPr>
        <w:spacing w:line="50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6E51FD01">
      <w:pPr>
        <w:spacing w:line="50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139DA0CA">
      <w:pPr>
        <w:spacing w:line="50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2074723E">
      <w:pPr>
        <w:spacing w:line="50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7950A3F3">
      <w:pPr>
        <w:spacing w:line="500" w:lineRule="exact"/>
        <w:rPr>
          <w:rFonts w:ascii="宋体" w:hAnsi="宋体" w:cs="宋体"/>
          <w:sz w:val="24"/>
          <w:szCs w:val="24"/>
        </w:rPr>
      </w:pPr>
      <w:r>
        <w:rPr>
          <w:rFonts w:hint="eastAsia" w:ascii="宋体" w:hAnsi="宋体" w:cs="宋体"/>
          <w:sz w:val="24"/>
          <w:szCs w:val="24"/>
        </w:rPr>
        <w:t xml:space="preserve">                                 投标人：（盖章）</w:t>
      </w:r>
    </w:p>
    <w:p w14:paraId="74523E03">
      <w:pPr>
        <w:spacing w:line="50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40D5F0C2">
      <w:pPr>
        <w:spacing w:line="500" w:lineRule="exact"/>
        <w:rPr>
          <w:rFonts w:ascii="Times New Roman" w:hAnsi="宋体" w:cs="宋体"/>
          <w:sz w:val="24"/>
          <w:szCs w:val="24"/>
        </w:rPr>
      </w:pPr>
      <w:r>
        <w:rPr>
          <w:rFonts w:hint="eastAsia" w:ascii="宋体" w:hAnsi="宋体" w:cs="宋体"/>
          <w:sz w:val="24"/>
          <w:szCs w:val="24"/>
        </w:rPr>
        <w:tab/>
      </w:r>
      <w:r>
        <w:rPr>
          <w:rFonts w:hint="eastAsia" w:ascii="宋体" w:hAnsi="宋体" w:cs="宋体"/>
          <w:sz w:val="24"/>
          <w:szCs w:val="24"/>
        </w:rPr>
        <w:t xml:space="preserve">                             日期：</w:t>
      </w:r>
      <w:r>
        <w:rPr>
          <w:rFonts w:hint="eastAsia" w:ascii="宋体" w:hAnsi="宋体" w:cs="宋体"/>
          <w:sz w:val="24"/>
          <w:szCs w:val="24"/>
        </w:rPr>
        <w:tab/>
      </w:r>
    </w:p>
    <w:p w14:paraId="1834BA9F">
      <w:pPr>
        <w:tabs>
          <w:tab w:val="left" w:pos="-105"/>
          <w:tab w:val="left" w:pos="8820"/>
        </w:tabs>
        <w:spacing w:line="240" w:lineRule="auto"/>
        <w:ind w:right="0" w:rightChars="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（投标单位自备本报价书两份，盖单位公章、法人签字，</w:t>
      </w:r>
    </w:p>
    <w:p w14:paraId="7FA410BE">
      <w:pPr>
        <w:tabs>
          <w:tab w:val="left" w:pos="-105"/>
          <w:tab w:val="left" w:pos="8820"/>
        </w:tabs>
        <w:spacing w:line="240" w:lineRule="auto"/>
        <w:ind w:right="0" w:rightChars="0"/>
        <w:jc w:val="center"/>
        <w:rPr>
          <w:rFonts w:ascii="仿宋" w:hAnsi="仿宋" w:eastAsia="仿宋"/>
          <w:sz w:val="32"/>
          <w:szCs w:val="32"/>
        </w:rPr>
      </w:pPr>
      <w:r>
        <w:rPr>
          <w:rFonts w:hint="eastAsia" w:ascii="宋体" w:hAnsi="宋体" w:eastAsia="宋体" w:cs="宋体"/>
          <w:b/>
          <w:color w:val="000000"/>
          <w:sz w:val="28"/>
          <w:szCs w:val="28"/>
        </w:rPr>
        <w:t>报价部分预留空白，开标现场填写）</w:t>
      </w:r>
    </w:p>
    <w:sectPr>
      <w:footerReference r:id="rId3" w:type="default"/>
      <w:pgSz w:w="11906" w:h="16838"/>
      <w:pgMar w:top="1304" w:right="1463" w:bottom="1270" w:left="1587" w:header="0" w:footer="1134" w:gutter="0"/>
      <w:cols w:space="720" w:num="1"/>
      <w:formProt w:val="0"/>
      <w:docGrid w:type="lines" w:linePitch="312" w:charSpace="589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ADE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1AAD19">
                          <w:pPr>
                            <w:pStyle w:val="4"/>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14:paraId="121AAD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C8DA7"/>
    <w:multiLevelType w:val="singleLevel"/>
    <w:tmpl w:val="1B5C8D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AxODgyOGNjZmE0YWI1NjQzODgzMjRhMTgzOTQifQ=="/>
  </w:docVars>
  <w:rsids>
    <w:rsidRoot w:val="00184EFC"/>
    <w:rsid w:val="000020F8"/>
    <w:rsid w:val="000529BE"/>
    <w:rsid w:val="00082842"/>
    <w:rsid w:val="000F5A79"/>
    <w:rsid w:val="00151AF1"/>
    <w:rsid w:val="00184EFC"/>
    <w:rsid w:val="00190741"/>
    <w:rsid w:val="001A32BC"/>
    <w:rsid w:val="00233F32"/>
    <w:rsid w:val="0024568B"/>
    <w:rsid w:val="00255040"/>
    <w:rsid w:val="00266CAF"/>
    <w:rsid w:val="0029177F"/>
    <w:rsid w:val="002B4565"/>
    <w:rsid w:val="002D6D0E"/>
    <w:rsid w:val="002E76A5"/>
    <w:rsid w:val="00311BEB"/>
    <w:rsid w:val="00354F9C"/>
    <w:rsid w:val="0035659C"/>
    <w:rsid w:val="00367627"/>
    <w:rsid w:val="003726BF"/>
    <w:rsid w:val="003A3F1D"/>
    <w:rsid w:val="003A4E78"/>
    <w:rsid w:val="003B5A08"/>
    <w:rsid w:val="003B6AAB"/>
    <w:rsid w:val="003F6231"/>
    <w:rsid w:val="00453860"/>
    <w:rsid w:val="004736FF"/>
    <w:rsid w:val="00486E0C"/>
    <w:rsid w:val="004D7A4B"/>
    <w:rsid w:val="005237A4"/>
    <w:rsid w:val="0056498A"/>
    <w:rsid w:val="0059176B"/>
    <w:rsid w:val="005C4A50"/>
    <w:rsid w:val="005F73D9"/>
    <w:rsid w:val="00613902"/>
    <w:rsid w:val="006339F0"/>
    <w:rsid w:val="006563BF"/>
    <w:rsid w:val="006648FE"/>
    <w:rsid w:val="00687814"/>
    <w:rsid w:val="006A5BA4"/>
    <w:rsid w:val="006E0B62"/>
    <w:rsid w:val="006E3D57"/>
    <w:rsid w:val="00726C93"/>
    <w:rsid w:val="00741CC0"/>
    <w:rsid w:val="007777A5"/>
    <w:rsid w:val="007C1687"/>
    <w:rsid w:val="007C7096"/>
    <w:rsid w:val="007F68E3"/>
    <w:rsid w:val="00813299"/>
    <w:rsid w:val="00836C5F"/>
    <w:rsid w:val="008449CF"/>
    <w:rsid w:val="00873433"/>
    <w:rsid w:val="00884CB7"/>
    <w:rsid w:val="008873A0"/>
    <w:rsid w:val="008A1F2F"/>
    <w:rsid w:val="008F22AC"/>
    <w:rsid w:val="009001F6"/>
    <w:rsid w:val="0092233D"/>
    <w:rsid w:val="0094785C"/>
    <w:rsid w:val="009573B6"/>
    <w:rsid w:val="009604C5"/>
    <w:rsid w:val="009B05B3"/>
    <w:rsid w:val="009D0514"/>
    <w:rsid w:val="00A33BE0"/>
    <w:rsid w:val="00A37E1E"/>
    <w:rsid w:val="00A66ACD"/>
    <w:rsid w:val="00A77B53"/>
    <w:rsid w:val="00B0050A"/>
    <w:rsid w:val="00B24F47"/>
    <w:rsid w:val="00B366F0"/>
    <w:rsid w:val="00B370AA"/>
    <w:rsid w:val="00BC7CEB"/>
    <w:rsid w:val="00BE2C58"/>
    <w:rsid w:val="00BF1F50"/>
    <w:rsid w:val="00C01229"/>
    <w:rsid w:val="00C503BC"/>
    <w:rsid w:val="00C84FB4"/>
    <w:rsid w:val="00CA7938"/>
    <w:rsid w:val="00CE4AD6"/>
    <w:rsid w:val="00D3360A"/>
    <w:rsid w:val="00D56A8E"/>
    <w:rsid w:val="00D72163"/>
    <w:rsid w:val="00D942EC"/>
    <w:rsid w:val="00DB07AF"/>
    <w:rsid w:val="00DB40E1"/>
    <w:rsid w:val="00DD2C27"/>
    <w:rsid w:val="00DE3DC2"/>
    <w:rsid w:val="00DE6804"/>
    <w:rsid w:val="00E36E24"/>
    <w:rsid w:val="00E52A71"/>
    <w:rsid w:val="00E7766A"/>
    <w:rsid w:val="00E779B1"/>
    <w:rsid w:val="00EA00C1"/>
    <w:rsid w:val="00EA611C"/>
    <w:rsid w:val="00EB2681"/>
    <w:rsid w:val="00ED4B23"/>
    <w:rsid w:val="00EE02E1"/>
    <w:rsid w:val="00EE119E"/>
    <w:rsid w:val="00EF1F05"/>
    <w:rsid w:val="00EF57BC"/>
    <w:rsid w:val="00EF6F34"/>
    <w:rsid w:val="00F006AB"/>
    <w:rsid w:val="00F10595"/>
    <w:rsid w:val="00F140A6"/>
    <w:rsid w:val="00F35F23"/>
    <w:rsid w:val="00F4383B"/>
    <w:rsid w:val="00F84E17"/>
    <w:rsid w:val="00F900FF"/>
    <w:rsid w:val="00FA5587"/>
    <w:rsid w:val="00FB0C7F"/>
    <w:rsid w:val="00FB3CB7"/>
    <w:rsid w:val="00FE7104"/>
    <w:rsid w:val="01152D1C"/>
    <w:rsid w:val="011D107C"/>
    <w:rsid w:val="04682B05"/>
    <w:rsid w:val="051D16A5"/>
    <w:rsid w:val="058B455C"/>
    <w:rsid w:val="05924264"/>
    <w:rsid w:val="0C9C616C"/>
    <w:rsid w:val="0CC662C6"/>
    <w:rsid w:val="0F501F02"/>
    <w:rsid w:val="0F643BED"/>
    <w:rsid w:val="100A1081"/>
    <w:rsid w:val="10C87F78"/>
    <w:rsid w:val="10EF59A6"/>
    <w:rsid w:val="12426C48"/>
    <w:rsid w:val="13267A75"/>
    <w:rsid w:val="15C12C27"/>
    <w:rsid w:val="163F682C"/>
    <w:rsid w:val="16856693"/>
    <w:rsid w:val="17315EFB"/>
    <w:rsid w:val="19612053"/>
    <w:rsid w:val="1AE10A6A"/>
    <w:rsid w:val="1B090209"/>
    <w:rsid w:val="1B545A7E"/>
    <w:rsid w:val="1B606A44"/>
    <w:rsid w:val="1BCD6913"/>
    <w:rsid w:val="1C1E3E82"/>
    <w:rsid w:val="1E725CF3"/>
    <w:rsid w:val="215E7327"/>
    <w:rsid w:val="22613280"/>
    <w:rsid w:val="23B4484D"/>
    <w:rsid w:val="23F54FE2"/>
    <w:rsid w:val="24C2655C"/>
    <w:rsid w:val="253024AD"/>
    <w:rsid w:val="27722AA2"/>
    <w:rsid w:val="282555F7"/>
    <w:rsid w:val="2A4F43BB"/>
    <w:rsid w:val="2BFA5B09"/>
    <w:rsid w:val="2E5574B4"/>
    <w:rsid w:val="2E7C7540"/>
    <w:rsid w:val="2ECA6F43"/>
    <w:rsid w:val="2F21661C"/>
    <w:rsid w:val="30A9101A"/>
    <w:rsid w:val="324C3135"/>
    <w:rsid w:val="33A05EA4"/>
    <w:rsid w:val="348957BF"/>
    <w:rsid w:val="34DD2AF3"/>
    <w:rsid w:val="34F51DD9"/>
    <w:rsid w:val="3623310F"/>
    <w:rsid w:val="3641163C"/>
    <w:rsid w:val="36914A2B"/>
    <w:rsid w:val="377B40F6"/>
    <w:rsid w:val="3B041E40"/>
    <w:rsid w:val="3B4B2143"/>
    <w:rsid w:val="3BAE4086"/>
    <w:rsid w:val="3C811B5C"/>
    <w:rsid w:val="3DAE2802"/>
    <w:rsid w:val="3E507FB7"/>
    <w:rsid w:val="3EEF0402"/>
    <w:rsid w:val="3EF47641"/>
    <w:rsid w:val="413A3BAE"/>
    <w:rsid w:val="42354ACF"/>
    <w:rsid w:val="43351642"/>
    <w:rsid w:val="44067579"/>
    <w:rsid w:val="45365FAB"/>
    <w:rsid w:val="46C1689E"/>
    <w:rsid w:val="47A0314A"/>
    <w:rsid w:val="4972616B"/>
    <w:rsid w:val="49CE06FF"/>
    <w:rsid w:val="4BFC77D9"/>
    <w:rsid w:val="4E9751B5"/>
    <w:rsid w:val="4FFC5BE9"/>
    <w:rsid w:val="503F3C43"/>
    <w:rsid w:val="506E1F2E"/>
    <w:rsid w:val="51295BF6"/>
    <w:rsid w:val="513204FC"/>
    <w:rsid w:val="51477070"/>
    <w:rsid w:val="518B5460"/>
    <w:rsid w:val="51B9766F"/>
    <w:rsid w:val="520D1904"/>
    <w:rsid w:val="521E498C"/>
    <w:rsid w:val="558A456B"/>
    <w:rsid w:val="5AB521E6"/>
    <w:rsid w:val="5BEE59A5"/>
    <w:rsid w:val="5E651FAE"/>
    <w:rsid w:val="5E6F4AAC"/>
    <w:rsid w:val="5EA1381D"/>
    <w:rsid w:val="5EE739E1"/>
    <w:rsid w:val="60DB3B3F"/>
    <w:rsid w:val="61EA2676"/>
    <w:rsid w:val="620B7296"/>
    <w:rsid w:val="62175534"/>
    <w:rsid w:val="63220AE0"/>
    <w:rsid w:val="640873CD"/>
    <w:rsid w:val="641D5C18"/>
    <w:rsid w:val="64901F0C"/>
    <w:rsid w:val="64F121BC"/>
    <w:rsid w:val="65014A95"/>
    <w:rsid w:val="660340BA"/>
    <w:rsid w:val="66971778"/>
    <w:rsid w:val="67A12617"/>
    <w:rsid w:val="687C0D79"/>
    <w:rsid w:val="69F456A4"/>
    <w:rsid w:val="6B1A2543"/>
    <w:rsid w:val="6B633BBD"/>
    <w:rsid w:val="6BBD3094"/>
    <w:rsid w:val="6C590576"/>
    <w:rsid w:val="6F057D3F"/>
    <w:rsid w:val="6FC60218"/>
    <w:rsid w:val="70B550C2"/>
    <w:rsid w:val="71E92E5B"/>
    <w:rsid w:val="72A61CBC"/>
    <w:rsid w:val="78B628C5"/>
    <w:rsid w:val="7A211C31"/>
    <w:rsid w:val="7B9C3E90"/>
    <w:rsid w:val="7F040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宋体" w:hAnsi="Arial"/>
      <w:sz w:val="28"/>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rFonts w:ascii="Times New Roman" w:hAnsi="Times New Roman" w:eastAsia="宋体" w:cs="Times New Roman"/>
      <w:b/>
      <w:kern w:val="0"/>
      <w:sz w:val="24"/>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autoRedefine/>
    <w:semiHidden/>
    <w:qFormat/>
    <w:uiPriority w:val="99"/>
    <w:rPr>
      <w:sz w:val="18"/>
      <w:szCs w:val="18"/>
    </w:rPr>
  </w:style>
  <w:style w:type="character" w:customStyle="1" w:styleId="12">
    <w:name w:val="日期 Char"/>
    <w:basedOn w:val="9"/>
    <w:link w:val="3"/>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B43D4-108A-4E2D-9D0A-95623A5618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3503</Words>
  <Characters>3716</Characters>
  <Lines>18</Lines>
  <Paragraphs>5</Paragraphs>
  <TotalTime>2</TotalTime>
  <ScaleCrop>false</ScaleCrop>
  <LinksUpToDate>false</LinksUpToDate>
  <CharactersWithSpaces>3946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2023-07-24T09:12:00Z</dcterms:created>
  <dc:creator>zhou</dc:creator>
  <cp:lastModifiedBy>Administrator</cp:lastModifiedBy>
  <cp:lastPrinted>2023-08-07T00:31:00Z</cp:lastPrinted>
  <dcterms:modified xsi:type="dcterms:W3CDTF">2025-06-06T03:36:18Z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5D7042681A164CD3919ED0DA9D318C02_13</vt:lpwstr>
  </property>
  <property fmtid="{D5CDD505-2E9C-101B-9397-08002B2CF9AE}" pid="4" name="KSOTemplateDocerSaveRecord">
    <vt:lpwstr>eyJoZGlkIjoiYmMyNTJhM2Q5MDE1NTcwNWJkMDU4MWIwNDQ1MTMyNzUifQ==</vt:lpwstr>
  </property>
</Properties>
</file>