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FAE00">
      <w:pPr>
        <w:spacing w:before="238" w:line="201" w:lineRule="auto"/>
        <w:jc w:val="center"/>
        <w:outlineLvl w:val="0"/>
        <w:rPr>
          <w:rFonts w:hint="eastAsia" w:asciiTheme="majorEastAsia" w:hAnsiTheme="majorEastAsia" w:eastAsiaTheme="majorEastAsia"/>
          <w:sz w:val="30"/>
          <w:szCs w:val="30"/>
          <w:u w:val="single"/>
          <w:lang w:eastAsia="zh-CN"/>
        </w:rPr>
      </w:pPr>
      <w:bookmarkStart w:id="0" w:name="_Hlk212697034"/>
      <w:bookmarkStart w:id="1" w:name="_Hlk212698413"/>
      <w:r>
        <w:rPr>
          <w:rFonts w:hint="eastAsia" w:asciiTheme="majorEastAsia" w:hAnsiTheme="majorEastAsia" w:eastAsiaTheme="majorEastAsia"/>
          <w:sz w:val="30"/>
          <w:szCs w:val="30"/>
          <w:u w:val="single"/>
          <w:lang w:eastAsia="zh-CN"/>
        </w:rPr>
        <w:t>桐城市人才发展集团人力资源服务有限公司</w:t>
      </w:r>
      <w:bookmarkEnd w:id="0"/>
      <w:r>
        <w:rPr>
          <w:rFonts w:hint="eastAsia" w:asciiTheme="majorEastAsia" w:hAnsiTheme="majorEastAsia" w:eastAsiaTheme="majorEastAsia"/>
          <w:sz w:val="30"/>
          <w:szCs w:val="30"/>
          <w:u w:val="single"/>
          <w:lang w:eastAsia="zh-CN"/>
        </w:rPr>
        <w:t>招聘会务、保洁项目</w:t>
      </w:r>
    </w:p>
    <w:bookmarkEnd w:id="1"/>
    <w:p w14:paraId="1AB45FAB">
      <w:pPr>
        <w:spacing w:before="238" w:line="201" w:lineRule="auto"/>
        <w:jc w:val="center"/>
        <w:outlineLvl w:val="0"/>
        <w:rPr>
          <w:rFonts w:hint="eastAsia" w:ascii="微软雅黑" w:hAnsi="微软雅黑" w:eastAsia="微软雅黑" w:cs="微软雅黑"/>
          <w:sz w:val="52"/>
          <w:szCs w:val="52"/>
          <w:lang w:eastAsia="zh-CN"/>
        </w:rPr>
      </w:pPr>
      <w:r>
        <w:rPr>
          <w:rFonts w:hint="eastAsia" w:ascii="微软雅黑" w:hAnsi="微软雅黑" w:eastAsia="微软雅黑" w:cs="微软雅黑"/>
          <w:b/>
          <w:bCs/>
          <w:spacing w:val="-9"/>
          <w:sz w:val="52"/>
          <w:szCs w:val="52"/>
          <w:lang w:eastAsia="zh-CN"/>
        </w:rPr>
        <w:t>询价</w:t>
      </w:r>
      <w:r>
        <w:rPr>
          <w:rFonts w:ascii="微软雅黑" w:hAnsi="微软雅黑" w:eastAsia="微软雅黑" w:cs="微软雅黑"/>
          <w:b/>
          <w:bCs/>
          <w:spacing w:val="-9"/>
          <w:sz w:val="52"/>
          <w:szCs w:val="52"/>
          <w:lang w:eastAsia="zh-CN"/>
        </w:rPr>
        <w:t>文件</w:t>
      </w:r>
    </w:p>
    <w:p w14:paraId="14C6DBD8">
      <w:pPr>
        <w:pStyle w:val="3"/>
        <w:spacing w:line="280" w:lineRule="auto"/>
        <w:rPr>
          <w:lang w:eastAsia="zh-CN"/>
        </w:rPr>
      </w:pPr>
    </w:p>
    <w:p w14:paraId="2BECB434">
      <w:pPr>
        <w:pStyle w:val="3"/>
        <w:spacing w:line="280" w:lineRule="auto"/>
        <w:rPr>
          <w:lang w:eastAsia="zh-CN"/>
        </w:rPr>
      </w:pPr>
    </w:p>
    <w:p w14:paraId="32C9F45A">
      <w:pPr>
        <w:spacing w:before="133" w:line="204" w:lineRule="auto"/>
        <w:ind w:firstLine="2086" w:firstLineChars="700"/>
        <w:rPr>
          <w:rFonts w:hint="default" w:ascii="微软雅黑" w:hAnsi="微软雅黑" w:eastAsia="微软雅黑" w:cs="微软雅黑"/>
          <w:sz w:val="31"/>
          <w:szCs w:val="31"/>
          <w:lang w:val="en-US" w:eastAsia="zh-CN"/>
        </w:rPr>
      </w:pPr>
      <w:bookmarkStart w:id="2" w:name="_Hlk212697109"/>
      <w:r>
        <w:rPr>
          <w:rFonts w:ascii="微软雅黑" w:hAnsi="微软雅黑" w:eastAsia="微软雅黑" w:cs="微软雅黑"/>
          <w:spacing w:val="-6"/>
          <w:sz w:val="31"/>
          <w:szCs w:val="31"/>
          <w:lang w:eastAsia="zh-CN"/>
        </w:rPr>
        <w:t>项目编号：</w:t>
      </w:r>
      <w:r>
        <w:rPr>
          <w:rFonts w:hint="eastAsia" w:ascii="微软雅黑" w:hAnsi="微软雅黑" w:eastAsia="微软雅黑" w:cs="微软雅黑"/>
          <w:spacing w:val="-6"/>
          <w:sz w:val="31"/>
          <w:szCs w:val="31"/>
          <w:lang w:eastAsia="zh-CN"/>
        </w:rPr>
        <w:t>JKQJT-2025</w:t>
      </w:r>
      <w:bookmarkEnd w:id="2"/>
      <w:r>
        <w:rPr>
          <w:rFonts w:hint="eastAsia" w:ascii="微软雅黑" w:hAnsi="微软雅黑" w:eastAsia="微软雅黑" w:cs="微软雅黑"/>
          <w:spacing w:val="-6"/>
          <w:sz w:val="31"/>
          <w:szCs w:val="31"/>
          <w:lang w:eastAsia="zh-CN"/>
        </w:rPr>
        <w:t>0</w:t>
      </w:r>
      <w:r>
        <w:rPr>
          <w:rFonts w:hint="eastAsia" w:ascii="微软雅黑" w:hAnsi="微软雅黑" w:eastAsia="微软雅黑" w:cs="微软雅黑"/>
          <w:spacing w:val="-6"/>
          <w:sz w:val="31"/>
          <w:szCs w:val="31"/>
          <w:lang w:val="en-US" w:eastAsia="zh-CN"/>
        </w:rPr>
        <w:t>49</w:t>
      </w:r>
    </w:p>
    <w:p w14:paraId="08AFE2C9">
      <w:pPr>
        <w:rPr>
          <w:lang w:eastAsia="zh-CN"/>
        </w:rPr>
      </w:pPr>
    </w:p>
    <w:p w14:paraId="5E9BF470">
      <w:pPr>
        <w:pStyle w:val="3"/>
        <w:spacing w:line="242" w:lineRule="auto"/>
        <w:rPr>
          <w:lang w:eastAsia="zh-CN"/>
        </w:rPr>
      </w:pPr>
    </w:p>
    <w:p w14:paraId="1FFD481A">
      <w:pPr>
        <w:pStyle w:val="3"/>
        <w:spacing w:line="242" w:lineRule="auto"/>
        <w:rPr>
          <w:lang w:eastAsia="zh-CN"/>
        </w:rPr>
      </w:pPr>
    </w:p>
    <w:p w14:paraId="52C3D800">
      <w:pPr>
        <w:pStyle w:val="3"/>
        <w:spacing w:line="242" w:lineRule="auto"/>
        <w:rPr>
          <w:lang w:eastAsia="zh-CN"/>
        </w:rPr>
      </w:pPr>
    </w:p>
    <w:p w14:paraId="3E424793">
      <w:pPr>
        <w:pStyle w:val="3"/>
        <w:spacing w:line="242" w:lineRule="auto"/>
        <w:rPr>
          <w:lang w:eastAsia="zh-CN"/>
        </w:rPr>
      </w:pPr>
    </w:p>
    <w:p w14:paraId="0FC0A880">
      <w:pPr>
        <w:pStyle w:val="3"/>
        <w:spacing w:line="242" w:lineRule="auto"/>
        <w:rPr>
          <w:lang w:eastAsia="zh-CN"/>
        </w:rPr>
      </w:pPr>
    </w:p>
    <w:p w14:paraId="6D0CDEA9">
      <w:pPr>
        <w:pStyle w:val="3"/>
        <w:spacing w:line="242" w:lineRule="auto"/>
        <w:rPr>
          <w:lang w:eastAsia="zh-CN"/>
        </w:rPr>
      </w:pPr>
    </w:p>
    <w:p w14:paraId="21C6E106">
      <w:pPr>
        <w:pStyle w:val="3"/>
        <w:spacing w:line="242" w:lineRule="auto"/>
        <w:rPr>
          <w:lang w:eastAsia="zh-CN"/>
        </w:rPr>
      </w:pPr>
    </w:p>
    <w:p w14:paraId="65B35EBF">
      <w:pPr>
        <w:pStyle w:val="3"/>
        <w:spacing w:line="242" w:lineRule="auto"/>
        <w:rPr>
          <w:lang w:eastAsia="zh-CN"/>
        </w:rPr>
      </w:pPr>
    </w:p>
    <w:p w14:paraId="2D46AEBD">
      <w:pPr>
        <w:pStyle w:val="3"/>
        <w:spacing w:line="242" w:lineRule="auto"/>
        <w:rPr>
          <w:lang w:eastAsia="zh-CN"/>
        </w:rPr>
      </w:pPr>
    </w:p>
    <w:p w14:paraId="0BAA4AFA">
      <w:pPr>
        <w:pStyle w:val="3"/>
        <w:spacing w:line="243" w:lineRule="auto"/>
        <w:rPr>
          <w:lang w:eastAsia="zh-CN"/>
        </w:rPr>
      </w:pPr>
    </w:p>
    <w:p w14:paraId="1F0B02C8">
      <w:pPr>
        <w:pStyle w:val="3"/>
        <w:spacing w:line="243" w:lineRule="auto"/>
        <w:rPr>
          <w:lang w:eastAsia="zh-CN"/>
        </w:rPr>
      </w:pPr>
    </w:p>
    <w:p w14:paraId="047681B6">
      <w:pPr>
        <w:pStyle w:val="3"/>
        <w:spacing w:line="243" w:lineRule="auto"/>
        <w:rPr>
          <w:lang w:eastAsia="zh-CN"/>
        </w:rPr>
      </w:pPr>
    </w:p>
    <w:p w14:paraId="515AC86E">
      <w:pPr>
        <w:pStyle w:val="3"/>
        <w:spacing w:line="243" w:lineRule="auto"/>
        <w:rPr>
          <w:lang w:eastAsia="zh-CN"/>
        </w:rPr>
      </w:pPr>
    </w:p>
    <w:p w14:paraId="22C80F56">
      <w:pPr>
        <w:pStyle w:val="3"/>
        <w:spacing w:line="243" w:lineRule="auto"/>
        <w:rPr>
          <w:lang w:eastAsia="zh-CN"/>
        </w:rPr>
      </w:pPr>
    </w:p>
    <w:p w14:paraId="700114E1">
      <w:pPr>
        <w:pStyle w:val="3"/>
        <w:spacing w:line="243" w:lineRule="auto"/>
        <w:rPr>
          <w:lang w:eastAsia="zh-CN"/>
        </w:rPr>
      </w:pPr>
    </w:p>
    <w:p w14:paraId="748AF63E">
      <w:pPr>
        <w:pStyle w:val="3"/>
        <w:spacing w:line="243" w:lineRule="auto"/>
        <w:rPr>
          <w:lang w:eastAsia="zh-CN"/>
        </w:rPr>
      </w:pPr>
    </w:p>
    <w:p w14:paraId="1215A821">
      <w:pPr>
        <w:pStyle w:val="3"/>
        <w:spacing w:line="243" w:lineRule="auto"/>
        <w:rPr>
          <w:lang w:eastAsia="zh-CN"/>
        </w:rPr>
      </w:pPr>
    </w:p>
    <w:p w14:paraId="63DFBA5A">
      <w:pPr>
        <w:pStyle w:val="3"/>
        <w:spacing w:line="243" w:lineRule="auto"/>
        <w:rPr>
          <w:lang w:eastAsia="zh-CN"/>
        </w:rPr>
      </w:pPr>
    </w:p>
    <w:p w14:paraId="18FCE9A9">
      <w:pPr>
        <w:pStyle w:val="3"/>
        <w:spacing w:line="243" w:lineRule="auto"/>
        <w:rPr>
          <w:lang w:eastAsia="zh-CN"/>
        </w:rPr>
      </w:pPr>
    </w:p>
    <w:p w14:paraId="399CBF81">
      <w:pPr>
        <w:pStyle w:val="3"/>
        <w:spacing w:line="243" w:lineRule="auto"/>
        <w:rPr>
          <w:lang w:eastAsia="zh-CN"/>
        </w:rPr>
      </w:pPr>
    </w:p>
    <w:p w14:paraId="4D6B79CD">
      <w:pPr>
        <w:pStyle w:val="3"/>
        <w:spacing w:line="243" w:lineRule="auto"/>
        <w:rPr>
          <w:lang w:eastAsia="zh-CN"/>
        </w:rPr>
      </w:pPr>
    </w:p>
    <w:p w14:paraId="2F2C8152">
      <w:pPr>
        <w:pStyle w:val="3"/>
        <w:spacing w:line="243" w:lineRule="auto"/>
        <w:rPr>
          <w:lang w:eastAsia="zh-CN"/>
        </w:rPr>
      </w:pPr>
    </w:p>
    <w:p w14:paraId="5969E414">
      <w:pPr>
        <w:pStyle w:val="3"/>
        <w:spacing w:line="243" w:lineRule="auto"/>
        <w:rPr>
          <w:lang w:eastAsia="zh-CN"/>
        </w:rPr>
      </w:pPr>
    </w:p>
    <w:p w14:paraId="4E5FC36F">
      <w:pPr>
        <w:pStyle w:val="3"/>
        <w:spacing w:line="243" w:lineRule="auto"/>
        <w:rPr>
          <w:lang w:eastAsia="zh-CN"/>
        </w:rPr>
      </w:pPr>
    </w:p>
    <w:p w14:paraId="4AD94FF1">
      <w:pPr>
        <w:pStyle w:val="3"/>
        <w:spacing w:line="243" w:lineRule="auto"/>
        <w:rPr>
          <w:lang w:eastAsia="zh-CN"/>
        </w:rPr>
      </w:pPr>
    </w:p>
    <w:p w14:paraId="0DDCA97E">
      <w:pPr>
        <w:pStyle w:val="3"/>
        <w:spacing w:line="243" w:lineRule="auto"/>
        <w:rPr>
          <w:lang w:eastAsia="zh-CN"/>
        </w:rPr>
      </w:pPr>
    </w:p>
    <w:p w14:paraId="655F118D">
      <w:pPr>
        <w:pStyle w:val="3"/>
        <w:spacing w:line="243" w:lineRule="auto"/>
        <w:rPr>
          <w:lang w:eastAsia="zh-CN"/>
        </w:rPr>
      </w:pPr>
    </w:p>
    <w:p w14:paraId="0B3132B4">
      <w:pPr>
        <w:spacing w:before="133" w:line="200" w:lineRule="auto"/>
        <w:rPr>
          <w:rFonts w:hint="eastAsia" w:ascii="微软雅黑" w:hAnsi="微软雅黑" w:eastAsia="微软雅黑" w:cs="微软雅黑"/>
          <w:sz w:val="28"/>
          <w:szCs w:val="28"/>
          <w:lang w:eastAsia="zh-CN"/>
        </w:rPr>
      </w:pPr>
      <w:bookmarkStart w:id="3" w:name="_Hlk212697148"/>
      <w:r>
        <w:rPr>
          <w:rFonts w:ascii="微软雅黑" w:hAnsi="微软雅黑" w:eastAsia="微软雅黑" w:cs="微软雅黑"/>
          <w:spacing w:val="-2"/>
          <w:sz w:val="28"/>
          <w:szCs w:val="28"/>
          <w:lang w:eastAsia="zh-CN"/>
        </w:rPr>
        <w:t>发包人</w:t>
      </w:r>
      <w:r>
        <w:rPr>
          <w:rFonts w:ascii="微软雅黑" w:hAnsi="微软雅黑" w:eastAsia="微软雅黑" w:cs="微软雅黑"/>
          <w:spacing w:val="-10"/>
          <w:sz w:val="28"/>
          <w:szCs w:val="28"/>
          <w:lang w:eastAsia="zh-CN"/>
        </w:rPr>
        <w:t>：</w:t>
      </w:r>
      <w:r>
        <w:rPr>
          <w:rFonts w:hint="eastAsia" w:ascii="微软雅黑" w:hAnsi="微软雅黑" w:eastAsia="微软雅黑" w:cs="微软雅黑"/>
          <w:spacing w:val="1"/>
          <w:sz w:val="28"/>
          <w:szCs w:val="28"/>
          <w:u w:val="single"/>
          <w:lang w:eastAsia="zh-CN"/>
        </w:rPr>
        <w:t>桐城市人才发展集团人力资源服务有限公司</w:t>
      </w:r>
      <w:r>
        <w:rPr>
          <w:rFonts w:ascii="微软雅黑" w:hAnsi="微软雅黑" w:eastAsia="微软雅黑" w:cs="微软雅黑"/>
          <w:spacing w:val="-10"/>
          <w:sz w:val="28"/>
          <w:szCs w:val="28"/>
          <w:u w:val="single"/>
          <w:lang w:eastAsia="zh-CN"/>
        </w:rPr>
        <w:t>（</w:t>
      </w:r>
      <w:r>
        <w:rPr>
          <w:rFonts w:ascii="微软雅黑" w:hAnsi="微软雅黑" w:eastAsia="微软雅黑" w:cs="微软雅黑"/>
          <w:spacing w:val="-2"/>
          <w:sz w:val="28"/>
          <w:szCs w:val="28"/>
          <w:u w:val="single"/>
          <w:lang w:eastAsia="zh-CN"/>
        </w:rPr>
        <w:t>单位公章）</w:t>
      </w:r>
    </w:p>
    <w:p w14:paraId="7972ED1E">
      <w:pPr>
        <w:pStyle w:val="3"/>
        <w:spacing w:line="269" w:lineRule="auto"/>
        <w:rPr>
          <w:lang w:eastAsia="zh-CN"/>
        </w:rPr>
      </w:pPr>
    </w:p>
    <w:p w14:paraId="48FF8DE9">
      <w:pPr>
        <w:pStyle w:val="3"/>
        <w:spacing w:line="269" w:lineRule="auto"/>
        <w:rPr>
          <w:lang w:eastAsia="zh-CN"/>
        </w:rPr>
      </w:pPr>
    </w:p>
    <w:p w14:paraId="0EF400C9">
      <w:pPr>
        <w:pStyle w:val="3"/>
        <w:spacing w:line="270" w:lineRule="auto"/>
        <w:rPr>
          <w:lang w:eastAsia="zh-CN"/>
        </w:rPr>
      </w:pPr>
    </w:p>
    <w:p w14:paraId="41CECA07">
      <w:pPr>
        <w:spacing w:before="133" w:line="200" w:lineRule="auto"/>
        <w:rPr>
          <w:rFonts w:hint="eastAsia" w:ascii="微软雅黑" w:hAnsi="微软雅黑" w:eastAsia="微软雅黑" w:cs="微软雅黑"/>
          <w:spacing w:val="1"/>
          <w:sz w:val="28"/>
          <w:szCs w:val="28"/>
          <w:u w:val="single"/>
          <w:lang w:eastAsia="zh-CN"/>
        </w:rPr>
      </w:pPr>
      <w:r>
        <w:rPr>
          <w:rFonts w:hint="eastAsia" w:ascii="微软雅黑" w:hAnsi="微软雅黑" w:eastAsia="微软雅黑" w:cs="微软雅黑"/>
          <w:spacing w:val="1"/>
          <w:sz w:val="28"/>
          <w:szCs w:val="28"/>
          <w:u w:val="single"/>
          <w:lang w:eastAsia="zh-CN"/>
        </w:rPr>
        <w:t>代理机构：桐城经开区建投集团招投标办公室（单位公章）</w:t>
      </w:r>
    </w:p>
    <w:p w14:paraId="3529526C">
      <w:pPr>
        <w:spacing w:before="133" w:line="200" w:lineRule="auto"/>
        <w:rPr>
          <w:rFonts w:hint="eastAsia" w:ascii="微软雅黑" w:hAnsi="微软雅黑" w:eastAsia="微软雅黑" w:cs="微软雅黑"/>
          <w:spacing w:val="1"/>
          <w:sz w:val="28"/>
          <w:szCs w:val="28"/>
          <w:u w:val="single"/>
          <w:lang w:eastAsia="zh-CN"/>
        </w:rPr>
      </w:pPr>
    </w:p>
    <w:p w14:paraId="0D4BD7F2">
      <w:pPr>
        <w:pStyle w:val="3"/>
        <w:spacing w:line="295" w:lineRule="auto"/>
        <w:rPr>
          <w:lang w:eastAsia="zh-CN"/>
        </w:rPr>
      </w:pPr>
    </w:p>
    <w:p w14:paraId="31A8292B">
      <w:pPr>
        <w:pStyle w:val="3"/>
        <w:spacing w:line="295" w:lineRule="auto"/>
        <w:rPr>
          <w:lang w:eastAsia="zh-CN"/>
        </w:rPr>
      </w:pPr>
    </w:p>
    <w:p w14:paraId="1B4030B0">
      <w:pPr>
        <w:tabs>
          <w:tab w:val="left" w:pos="3717"/>
        </w:tabs>
        <w:spacing w:before="151" w:line="205" w:lineRule="auto"/>
        <w:ind w:left="2817"/>
        <w:rPr>
          <w:rFonts w:hint="eastAsia" w:ascii="微软雅黑" w:hAnsi="微软雅黑" w:eastAsia="微软雅黑" w:cs="微软雅黑"/>
          <w:sz w:val="35"/>
          <w:szCs w:val="35"/>
          <w:lang w:eastAsia="zh-CN"/>
        </w:rPr>
      </w:pPr>
      <w:r>
        <w:rPr>
          <w:rFonts w:hint="eastAsia" w:ascii="微软雅黑" w:hAnsi="微软雅黑" w:eastAsia="微软雅黑" w:cs="微软雅黑"/>
          <w:sz w:val="35"/>
          <w:szCs w:val="35"/>
          <w:u w:val="single"/>
          <w:lang w:eastAsia="zh-CN"/>
        </w:rPr>
        <w:t>2025</w:t>
      </w:r>
      <w:r>
        <w:rPr>
          <w:rFonts w:ascii="微软雅黑" w:hAnsi="微软雅黑" w:eastAsia="微软雅黑" w:cs="微软雅黑"/>
          <w:sz w:val="35"/>
          <w:szCs w:val="35"/>
          <w:u w:val="single"/>
          <w:lang w:eastAsia="zh-CN"/>
        </w:rPr>
        <w:tab/>
      </w:r>
      <w:r>
        <w:rPr>
          <w:rFonts w:ascii="微软雅黑" w:hAnsi="微软雅黑" w:eastAsia="微软雅黑" w:cs="微软雅黑"/>
          <w:spacing w:val="-2"/>
          <w:sz w:val="35"/>
          <w:szCs w:val="35"/>
          <w:lang w:eastAsia="zh-CN"/>
        </w:rPr>
        <w:t>年</w:t>
      </w:r>
      <w:r>
        <w:rPr>
          <w:rFonts w:hint="eastAsia" w:ascii="微软雅黑" w:hAnsi="微软雅黑" w:eastAsia="微软雅黑" w:cs="微软雅黑"/>
          <w:spacing w:val="16"/>
          <w:sz w:val="35"/>
          <w:szCs w:val="35"/>
          <w:u w:val="single"/>
          <w:lang w:eastAsia="zh-CN"/>
        </w:rPr>
        <w:t>10</w:t>
      </w:r>
      <w:r>
        <w:rPr>
          <w:rFonts w:ascii="微软雅黑" w:hAnsi="微软雅黑" w:eastAsia="微软雅黑" w:cs="微软雅黑"/>
          <w:spacing w:val="-2"/>
          <w:sz w:val="35"/>
          <w:szCs w:val="35"/>
          <w:lang w:eastAsia="zh-CN"/>
        </w:rPr>
        <w:t>月</w:t>
      </w:r>
      <w:r>
        <w:rPr>
          <w:rFonts w:hint="eastAsia" w:ascii="微软雅黑" w:hAnsi="微软雅黑" w:eastAsia="微软雅黑" w:cs="微软雅黑"/>
          <w:spacing w:val="-2"/>
          <w:sz w:val="35"/>
          <w:szCs w:val="35"/>
          <w:lang w:eastAsia="zh-CN"/>
        </w:rPr>
        <w:t>30</w:t>
      </w:r>
      <w:r>
        <w:rPr>
          <w:rFonts w:ascii="微软雅黑" w:hAnsi="微软雅黑" w:eastAsia="微软雅黑" w:cs="微软雅黑"/>
          <w:spacing w:val="-2"/>
          <w:sz w:val="35"/>
          <w:szCs w:val="35"/>
          <w:lang w:eastAsia="zh-CN"/>
        </w:rPr>
        <w:t>日</w:t>
      </w:r>
    </w:p>
    <w:bookmarkEnd w:id="3"/>
    <w:p w14:paraId="08989028">
      <w:pPr>
        <w:spacing w:line="205" w:lineRule="auto"/>
        <w:rPr>
          <w:rFonts w:hint="eastAsia" w:ascii="微软雅黑" w:hAnsi="微软雅黑" w:eastAsia="微软雅黑" w:cs="微软雅黑"/>
          <w:sz w:val="35"/>
          <w:szCs w:val="35"/>
          <w:lang w:eastAsia="zh-CN"/>
        </w:rPr>
        <w:sectPr>
          <w:headerReference r:id="rId3" w:type="default"/>
          <w:pgSz w:w="11906" w:h="16839"/>
          <w:pgMar w:top="1429" w:right="1701" w:bottom="170" w:left="1701" w:header="0" w:footer="0" w:gutter="0"/>
          <w:cols w:space="720" w:num="1"/>
        </w:sectPr>
      </w:pPr>
    </w:p>
    <w:p w14:paraId="5FDEF531">
      <w:pPr>
        <w:spacing w:before="142" w:line="205" w:lineRule="auto"/>
        <w:ind w:left="2818"/>
        <w:outlineLvl w:val="0"/>
        <w:rPr>
          <w:rFonts w:hint="eastAsia" w:ascii="微软雅黑" w:hAnsi="微软雅黑" w:eastAsia="微软雅黑" w:cs="微软雅黑"/>
          <w:sz w:val="31"/>
          <w:szCs w:val="31"/>
          <w:lang w:eastAsia="zh-CN"/>
        </w:rPr>
      </w:pPr>
      <w:bookmarkStart w:id="4" w:name="bookmark3"/>
      <w:bookmarkEnd w:id="4"/>
      <w:bookmarkStart w:id="5" w:name="bookmark2"/>
      <w:bookmarkEnd w:id="5"/>
      <w:r>
        <w:rPr>
          <w:rFonts w:hint="eastAsia" w:ascii="微软雅黑" w:hAnsi="微软雅黑" w:eastAsia="微软雅黑" w:cs="微软雅黑"/>
          <w:sz w:val="31"/>
          <w:szCs w:val="31"/>
          <w:lang w:eastAsia="zh-CN"/>
        </w:rPr>
        <w:t>询价文件</w:t>
      </w:r>
    </w:p>
    <w:p w14:paraId="07714E84">
      <w:pPr>
        <w:spacing w:before="213" w:line="201" w:lineRule="auto"/>
        <w:ind w:left="27"/>
        <w:rPr>
          <w:rFonts w:hint="eastAsia" w:ascii="微软雅黑" w:hAnsi="微软雅黑" w:eastAsia="微软雅黑" w:cs="微软雅黑"/>
          <w:sz w:val="24"/>
          <w:szCs w:val="24"/>
          <w:lang w:eastAsia="zh-CN"/>
        </w:rPr>
      </w:pPr>
      <w:r>
        <w:rPr>
          <w:rFonts w:ascii="微软雅黑" w:hAnsi="微软雅黑" w:eastAsia="微软雅黑" w:cs="微软雅黑"/>
          <w:b/>
          <w:bCs/>
          <w:spacing w:val="-6"/>
          <w:sz w:val="24"/>
          <w:szCs w:val="24"/>
          <w:lang w:eastAsia="zh-CN"/>
        </w:rPr>
        <w:t>一、项目基本情况</w:t>
      </w:r>
    </w:p>
    <w:p w14:paraId="20DDDF25">
      <w:pPr>
        <w:tabs>
          <w:tab w:val="left" w:pos="4693"/>
        </w:tabs>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项目名称：</w:t>
      </w:r>
      <w:r>
        <w:rPr>
          <w:rFonts w:hint="eastAsia" w:ascii="微软雅黑" w:hAnsi="微软雅黑" w:eastAsia="微软雅黑" w:cs="微软雅黑"/>
          <w:spacing w:val="-3"/>
          <w:sz w:val="24"/>
          <w:szCs w:val="24"/>
          <w:u w:val="single"/>
          <w:lang w:eastAsia="zh-CN"/>
        </w:rPr>
        <w:t>桐城市人才发展集团人力资源服务有限公司招聘会务、保洁项目</w:t>
      </w:r>
      <w:r>
        <w:rPr>
          <w:rFonts w:ascii="微软雅黑" w:hAnsi="微软雅黑" w:eastAsia="微软雅黑" w:cs="微软雅黑"/>
          <w:spacing w:val="-3"/>
          <w:sz w:val="24"/>
          <w:szCs w:val="24"/>
          <w:u w:val="single"/>
          <w:lang w:eastAsia="zh-CN"/>
        </w:rPr>
        <w:tab/>
      </w:r>
    </w:p>
    <w:p w14:paraId="7AC642F6">
      <w:pPr>
        <w:tabs>
          <w:tab w:val="left" w:pos="4693"/>
        </w:tabs>
        <w:rPr>
          <w:rFonts w:hint="default" w:ascii="微软雅黑" w:hAnsi="微软雅黑" w:eastAsia="微软雅黑" w:cs="微软雅黑"/>
          <w:sz w:val="24"/>
          <w:szCs w:val="24"/>
          <w:u w:val="single"/>
          <w:lang w:val="en-US" w:eastAsia="zh-CN"/>
        </w:rPr>
      </w:pPr>
      <w:r>
        <w:rPr>
          <w:rFonts w:ascii="微软雅黑" w:hAnsi="微软雅黑" w:eastAsia="微软雅黑" w:cs="微软雅黑"/>
          <w:spacing w:val="-1"/>
          <w:sz w:val="24"/>
          <w:szCs w:val="24"/>
          <w:lang w:eastAsia="zh-CN"/>
        </w:rPr>
        <w:t>项目编号</w:t>
      </w:r>
      <w:r>
        <w:rPr>
          <w:rFonts w:ascii="微软雅黑" w:hAnsi="微软雅黑" w:eastAsia="微软雅黑" w:cs="微软雅黑"/>
          <w:sz w:val="24"/>
          <w:szCs w:val="24"/>
          <w:lang w:eastAsia="zh-CN"/>
        </w:rPr>
        <w:t>：</w:t>
      </w:r>
      <w:r>
        <w:rPr>
          <w:rFonts w:hint="eastAsia" w:ascii="微软雅黑" w:hAnsi="微软雅黑" w:eastAsia="微软雅黑" w:cs="微软雅黑"/>
          <w:sz w:val="24"/>
          <w:szCs w:val="24"/>
          <w:u w:val="single"/>
          <w:lang w:eastAsia="zh-CN"/>
        </w:rPr>
        <w:t>JKQJT-20250</w:t>
      </w:r>
      <w:r>
        <w:rPr>
          <w:rFonts w:hint="eastAsia" w:ascii="微软雅黑" w:hAnsi="微软雅黑" w:eastAsia="微软雅黑" w:cs="微软雅黑"/>
          <w:sz w:val="24"/>
          <w:szCs w:val="24"/>
          <w:u w:val="single"/>
          <w:lang w:val="en-US" w:eastAsia="zh-CN"/>
        </w:rPr>
        <w:t>49</w:t>
      </w:r>
    </w:p>
    <w:p w14:paraId="2303E43C">
      <w:pPr>
        <w:tabs>
          <w:tab w:val="left" w:pos="4693"/>
        </w:tabs>
        <w:rPr>
          <w:rFonts w:hint="eastAsia" w:ascii="微软雅黑" w:hAnsi="微软雅黑" w:eastAsia="微软雅黑" w:cs="微软雅黑"/>
          <w:sz w:val="24"/>
          <w:szCs w:val="24"/>
          <w:u w:val="single"/>
          <w:lang w:eastAsia="zh-CN"/>
        </w:rPr>
      </w:pPr>
      <w:r>
        <w:rPr>
          <w:rFonts w:ascii="微软雅黑" w:hAnsi="微软雅黑" w:eastAsia="微软雅黑" w:cs="微软雅黑"/>
          <w:spacing w:val="-2"/>
          <w:sz w:val="24"/>
          <w:szCs w:val="24"/>
          <w:lang w:eastAsia="zh-CN"/>
        </w:rPr>
        <w:t>发包人：</w:t>
      </w:r>
      <w:r>
        <w:rPr>
          <w:rFonts w:hint="eastAsia" w:ascii="微软雅黑" w:hAnsi="微软雅黑" w:eastAsia="微软雅黑" w:cs="微软雅黑"/>
          <w:spacing w:val="-2"/>
          <w:sz w:val="24"/>
          <w:szCs w:val="24"/>
          <w:u w:val="single"/>
          <w:lang w:eastAsia="zh-CN"/>
        </w:rPr>
        <w:t>桐城市人才发展集团人力资源服务有限公司</w:t>
      </w:r>
    </w:p>
    <w:p w14:paraId="675797DA">
      <w:pPr>
        <w:tabs>
          <w:tab w:val="left" w:pos="4693"/>
        </w:tabs>
        <w:rPr>
          <w:rFonts w:hint="eastAsia" w:ascii="微软雅黑" w:hAnsi="微软雅黑" w:eastAsia="微软雅黑" w:cs="微软雅黑"/>
          <w:sz w:val="24"/>
          <w:szCs w:val="24"/>
          <w:u w:val="single"/>
          <w:lang w:eastAsia="zh-CN"/>
        </w:rPr>
      </w:pPr>
      <w:r>
        <w:rPr>
          <w:rFonts w:ascii="微软雅黑" w:hAnsi="微软雅黑" w:eastAsia="微软雅黑" w:cs="微软雅黑"/>
          <w:spacing w:val="-1"/>
          <w:sz w:val="24"/>
          <w:szCs w:val="24"/>
          <w:lang w:eastAsia="zh-CN"/>
        </w:rPr>
        <w:t>资金落实情况：</w:t>
      </w:r>
      <w:r>
        <w:rPr>
          <w:rFonts w:hint="eastAsia" w:ascii="微软雅黑" w:hAnsi="微软雅黑" w:eastAsia="微软雅黑" w:cs="微软雅黑"/>
          <w:spacing w:val="-1"/>
          <w:sz w:val="24"/>
          <w:szCs w:val="24"/>
          <w:u w:val="single"/>
          <w:lang w:eastAsia="zh-CN"/>
        </w:rPr>
        <w:t>财政资金</w:t>
      </w:r>
    </w:p>
    <w:p w14:paraId="5155DB2F">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lang w:eastAsia="zh-CN"/>
        </w:rPr>
        <w:t>项目服务概况：</w:t>
      </w:r>
      <w:r>
        <w:rPr>
          <w:rFonts w:hint="eastAsia" w:ascii="微软雅黑" w:hAnsi="微软雅黑" w:eastAsia="微软雅黑" w:cs="微软雅黑"/>
          <w:spacing w:val="-2"/>
          <w:sz w:val="24"/>
          <w:szCs w:val="24"/>
          <w:u w:val="single"/>
          <w:lang w:eastAsia="zh-CN"/>
        </w:rPr>
        <w:t>桐城市人才发展集团人力资源服务有限公司招聘会务、保洁项目服务内容:</w:t>
      </w:r>
      <w:r>
        <w:rPr>
          <w:rFonts w:hint="eastAsia"/>
          <w:lang w:eastAsia="zh-CN"/>
        </w:rPr>
        <w:t xml:space="preserve"> </w:t>
      </w:r>
      <w:bookmarkStart w:id="6" w:name="_Hlk212707354"/>
      <w:r>
        <w:rPr>
          <w:rFonts w:hint="eastAsia" w:ascii="微软雅黑" w:hAnsi="微软雅黑" w:eastAsia="微软雅黑" w:cs="微软雅黑"/>
          <w:spacing w:val="-2"/>
          <w:sz w:val="24"/>
          <w:szCs w:val="24"/>
          <w:u w:val="single"/>
          <w:lang w:eastAsia="zh-CN"/>
        </w:rPr>
        <w:t>（一）会务服务</w:t>
      </w:r>
    </w:p>
    <w:p w14:paraId="65C67E40">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、承担各类会议的接待、服务工作。</w:t>
      </w:r>
    </w:p>
    <w:p w14:paraId="0AE657D6">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、按照《会议室预约单》的相关内容，配合有关部门做好会场布置及会前各项准备工作。</w:t>
      </w:r>
    </w:p>
    <w:p w14:paraId="41C46683">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、遵守服务规范，热情、主动、周到、细致、文明礼貌地接待与会人员，做好签名登记、召集就座、摆放座位牌、清点人数等工作。</w:t>
      </w:r>
    </w:p>
    <w:p w14:paraId="269D8B27">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4</w:t>
      </w:r>
      <w:r>
        <w:rPr>
          <w:rFonts w:hint="eastAsia" w:ascii="微软雅黑" w:hAnsi="微软雅黑" w:eastAsia="微软雅黑" w:cs="微软雅黑"/>
          <w:spacing w:val="-2"/>
          <w:sz w:val="24"/>
          <w:szCs w:val="24"/>
          <w:u w:val="single"/>
          <w:lang w:eastAsia="zh-CN"/>
        </w:rPr>
        <w:t>、会议进行期间适时续水，动作轻、稳，按服务规范操作。</w:t>
      </w:r>
    </w:p>
    <w:p w14:paraId="04F02FAA">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5</w:t>
      </w:r>
      <w:r>
        <w:rPr>
          <w:rFonts w:hint="eastAsia" w:ascii="微软雅黑" w:hAnsi="微软雅黑" w:eastAsia="微软雅黑" w:cs="微软雅黑"/>
          <w:spacing w:val="-2"/>
          <w:sz w:val="24"/>
          <w:szCs w:val="24"/>
          <w:u w:val="single"/>
          <w:lang w:eastAsia="zh-CN"/>
        </w:rPr>
        <w:t>、保持会议室环境的干净整洁，适时通风，保持室内空气清新。</w:t>
      </w:r>
    </w:p>
    <w:p w14:paraId="0D612DB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6</w:t>
      </w:r>
      <w:r>
        <w:rPr>
          <w:rFonts w:hint="eastAsia" w:ascii="微软雅黑" w:hAnsi="微软雅黑" w:eastAsia="微软雅黑" w:cs="微软雅黑"/>
          <w:spacing w:val="-2"/>
          <w:sz w:val="24"/>
          <w:szCs w:val="24"/>
          <w:u w:val="single"/>
          <w:lang w:eastAsia="zh-CN"/>
        </w:rPr>
        <w:t>、负责会议室的设备、设施的管理和维护，确保正常使用。</w:t>
      </w:r>
    </w:p>
    <w:p w14:paraId="64240F6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7</w:t>
      </w:r>
      <w:r>
        <w:rPr>
          <w:rFonts w:hint="eastAsia" w:ascii="微软雅黑" w:hAnsi="微软雅黑" w:eastAsia="微软雅黑" w:cs="微软雅黑"/>
          <w:spacing w:val="-2"/>
          <w:sz w:val="24"/>
          <w:szCs w:val="24"/>
          <w:u w:val="single"/>
          <w:lang w:eastAsia="zh-CN"/>
        </w:rPr>
        <w:t>、发现参会人员遗留的物品，要及时收存保管，并向领导汇报。</w:t>
      </w:r>
    </w:p>
    <w:p w14:paraId="56701CFD">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8</w:t>
      </w:r>
      <w:r>
        <w:rPr>
          <w:rFonts w:hint="eastAsia" w:ascii="微软雅黑" w:hAnsi="微软雅黑" w:eastAsia="微软雅黑" w:cs="微软雅黑"/>
          <w:spacing w:val="-2"/>
          <w:sz w:val="24"/>
          <w:szCs w:val="24"/>
          <w:u w:val="single"/>
          <w:lang w:eastAsia="zh-CN"/>
        </w:rPr>
        <w:t>、完成领导交办的其他工作。</w:t>
      </w:r>
    </w:p>
    <w:p w14:paraId="2614FAB1">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（二）保洁服务</w:t>
      </w:r>
    </w:p>
    <w:p w14:paraId="0DE2178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、在工作日时间内进行日常保洁工作，服从甲方管理，完成服务场所卫生清洁工作。</w:t>
      </w:r>
    </w:p>
    <w:p w14:paraId="35ADEEA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、卫生间洗手池无皂迹、无水渍</w:t>
      </w:r>
      <w:r>
        <w:rPr>
          <w:rFonts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eastAsia="zh-CN"/>
        </w:rPr>
        <w:t>镜子无明显污垢，做到经常擦拭，保持表面光亮、整洁。</w:t>
      </w:r>
    </w:p>
    <w:p w14:paraId="26698008">
      <w:pPr>
        <w:tabs>
          <w:tab w:val="left" w:pos="3973"/>
          <w:tab w:val="left" w:pos="4093"/>
        </w:tabs>
        <w:jc w:val="both"/>
        <w:rPr>
          <w:rFonts w:hint="eastAsia" w:ascii="微软雅黑" w:hAnsi="微软雅黑" w:eastAsia="微软雅黑" w:cs="微软雅黑"/>
          <w:color w:val="00B0F0"/>
          <w:spacing w:val="-4"/>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、卫生间地面要做到无污垢、无水渍、无纸屑，大小便池要经常清洁，表面要干净，无明显黄色污垢。</w:t>
      </w:r>
    </w:p>
    <w:bookmarkEnd w:id="6"/>
    <w:p w14:paraId="18D147E0">
      <w:pPr>
        <w:tabs>
          <w:tab w:val="left" w:pos="4693"/>
        </w:tabs>
        <w:rPr>
          <w:rFonts w:hint="eastAsia" w:ascii="微软雅黑" w:hAnsi="微软雅黑" w:eastAsia="微软雅黑" w:cs="微软雅黑"/>
          <w:spacing w:val="-1"/>
          <w:sz w:val="24"/>
          <w:szCs w:val="24"/>
          <w:u w:val="single"/>
          <w:lang w:val="en-US" w:eastAsia="zh-CN"/>
        </w:rPr>
      </w:pPr>
      <w:r>
        <w:rPr>
          <w:rFonts w:hint="eastAsia" w:ascii="微软雅黑" w:hAnsi="微软雅黑" w:eastAsia="微软雅黑" w:cs="微软雅黑"/>
          <w:spacing w:val="-1"/>
          <w:sz w:val="24"/>
          <w:szCs w:val="24"/>
          <w:lang w:eastAsia="zh-CN"/>
        </w:rPr>
        <w:t>项目控制价：</w:t>
      </w:r>
      <w:r>
        <w:rPr>
          <w:rFonts w:hint="eastAsia" w:ascii="微软雅黑" w:hAnsi="微软雅黑" w:eastAsia="微软雅黑" w:cs="微软雅黑"/>
          <w:spacing w:val="-1"/>
          <w:sz w:val="24"/>
          <w:szCs w:val="24"/>
          <w:u w:val="single"/>
          <w:lang w:eastAsia="zh-CN"/>
        </w:rPr>
        <w:t>2</w:t>
      </w:r>
      <w:r>
        <w:rPr>
          <w:rFonts w:hint="eastAsia" w:ascii="微软雅黑" w:hAnsi="微软雅黑" w:eastAsia="微软雅黑" w:cs="微软雅黑"/>
          <w:spacing w:val="-1"/>
          <w:sz w:val="24"/>
          <w:szCs w:val="24"/>
          <w:u w:val="single"/>
          <w:lang w:val="en-US" w:eastAsia="zh-CN"/>
        </w:rPr>
        <w:t>5</w:t>
      </w:r>
      <w:r>
        <w:rPr>
          <w:rFonts w:hint="eastAsia" w:ascii="微软雅黑" w:hAnsi="微软雅黑" w:eastAsia="微软雅黑" w:cs="微软雅黑"/>
          <w:spacing w:val="-1"/>
          <w:sz w:val="24"/>
          <w:szCs w:val="24"/>
          <w:u w:val="single"/>
          <w:lang w:eastAsia="zh-CN"/>
        </w:rPr>
        <w:t>万元</w:t>
      </w:r>
      <w:r>
        <w:rPr>
          <w:rFonts w:hint="eastAsia" w:ascii="微软雅黑" w:hAnsi="微软雅黑" w:eastAsia="微软雅黑" w:cs="微软雅黑"/>
          <w:spacing w:val="-1"/>
          <w:sz w:val="24"/>
          <w:szCs w:val="24"/>
          <w:u w:val="single"/>
          <w:lang w:val="en-US" w:eastAsia="zh-CN"/>
        </w:rPr>
        <w:t>/年。</w:t>
      </w:r>
    </w:p>
    <w:p w14:paraId="08A961FE">
      <w:pPr>
        <w:tabs>
          <w:tab w:val="left" w:pos="4693"/>
        </w:tabs>
        <w:rPr>
          <w:rFonts w:hint="eastAsia" w:ascii="微软雅黑" w:hAnsi="微软雅黑" w:eastAsia="微软雅黑" w:cs="微软雅黑"/>
          <w:spacing w:val="-1"/>
          <w:sz w:val="24"/>
          <w:szCs w:val="24"/>
          <w:u w:val="single"/>
          <w:lang w:val="en-US" w:eastAsia="zh-CN"/>
        </w:rPr>
      </w:pPr>
    </w:p>
    <w:p w14:paraId="0DA13842">
      <w:pPr>
        <w:spacing w:before="7" w:line="201" w:lineRule="auto"/>
        <w:ind w:left="19"/>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二、供应商的资格要求</w:t>
      </w:r>
      <w:bookmarkStart w:id="12" w:name="_GoBack"/>
      <w:bookmarkEnd w:id="12"/>
    </w:p>
    <w:p w14:paraId="7F7DD537">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1</w:t>
      </w:r>
      <w:r>
        <w:rPr>
          <w:rFonts w:hint="eastAsia" w:ascii="微软雅黑" w:hAnsi="微软雅黑" w:eastAsia="微软雅黑" w:cs="微软雅黑"/>
          <w:spacing w:val="-4"/>
          <w:sz w:val="24"/>
          <w:szCs w:val="24"/>
          <w:lang w:eastAsia="zh-CN"/>
        </w:rPr>
        <w:t>、符合《中华人民共和国政府采购法》第二十二条规定；</w:t>
      </w:r>
    </w:p>
    <w:p w14:paraId="1969A627">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2</w:t>
      </w:r>
      <w:r>
        <w:rPr>
          <w:rFonts w:hint="eastAsia" w:ascii="微软雅黑" w:hAnsi="微软雅黑" w:eastAsia="微软雅黑" w:cs="微软雅黑"/>
          <w:spacing w:val="-4"/>
          <w:sz w:val="24"/>
          <w:szCs w:val="24"/>
          <w:lang w:eastAsia="zh-CN"/>
        </w:rPr>
        <w:t>、供应商具有本次采购的服务能力；</w:t>
      </w:r>
    </w:p>
    <w:p w14:paraId="0517F3B9">
      <w:pPr>
        <w:tabs>
          <w:tab w:val="left" w:pos="3973"/>
          <w:tab w:val="left" w:pos="4093"/>
        </w:tabs>
        <w:jc w:val="both"/>
        <w:rPr>
          <w:rFonts w:hint="eastAsia" w:ascii="微软雅黑" w:hAnsi="微软雅黑" w:eastAsia="微软雅黑" w:cs="微软雅黑"/>
          <w:spacing w:val="-4"/>
          <w:sz w:val="24"/>
          <w:szCs w:val="24"/>
          <w:lang w:eastAsia="zh-CN"/>
        </w:rPr>
      </w:pPr>
      <w:r>
        <w:rPr>
          <w:rFonts w:ascii="微软雅黑" w:hAnsi="微软雅黑" w:eastAsia="微软雅黑" w:cs="微软雅黑"/>
          <w:spacing w:val="-4"/>
          <w:sz w:val="24"/>
          <w:szCs w:val="24"/>
          <w:lang w:eastAsia="zh-CN"/>
        </w:rPr>
        <w:t>3</w:t>
      </w:r>
      <w:r>
        <w:rPr>
          <w:rFonts w:hint="eastAsia" w:ascii="微软雅黑" w:hAnsi="微软雅黑" w:eastAsia="微软雅黑" w:cs="微软雅黑"/>
          <w:spacing w:val="-4"/>
          <w:sz w:val="24"/>
          <w:szCs w:val="24"/>
          <w:lang w:eastAsia="zh-CN"/>
        </w:rPr>
        <w:t>、需具有劳务派遣资质和合法有效的营业执照；</w:t>
      </w:r>
    </w:p>
    <w:p w14:paraId="0A6A1718">
      <w:pPr>
        <w:tabs>
          <w:tab w:val="left" w:pos="3973"/>
          <w:tab w:val="left" w:pos="4093"/>
        </w:tabs>
        <w:jc w:val="both"/>
        <w:rPr>
          <w:rFonts w:hint="eastAsia" w:ascii="微软雅黑" w:hAnsi="微软雅黑" w:eastAsia="微软雅黑" w:cs="微软雅黑"/>
          <w:sz w:val="24"/>
          <w:szCs w:val="24"/>
          <w:lang w:eastAsia="zh-CN"/>
        </w:rPr>
      </w:pPr>
      <w:r>
        <w:rPr>
          <w:rFonts w:ascii="微软雅黑" w:hAnsi="微软雅黑" w:eastAsia="微软雅黑" w:cs="微软雅黑"/>
          <w:spacing w:val="-4"/>
          <w:sz w:val="24"/>
          <w:szCs w:val="24"/>
          <w:lang w:eastAsia="zh-CN"/>
        </w:rPr>
        <w:t>4</w:t>
      </w:r>
      <w:r>
        <w:rPr>
          <w:rFonts w:hint="eastAsia" w:ascii="微软雅黑" w:hAnsi="微软雅黑" w:eastAsia="微软雅黑" w:cs="微软雅黑"/>
          <w:spacing w:val="-4"/>
          <w:sz w:val="24"/>
          <w:szCs w:val="24"/>
          <w:lang w:eastAsia="zh-CN"/>
        </w:rPr>
        <w:t>、本次招标</w:t>
      </w:r>
      <w:r>
        <w:rPr>
          <w:rFonts w:ascii="微软雅黑" w:hAnsi="微软雅黑" w:eastAsia="微软雅黑" w:cs="微软雅黑"/>
          <w:spacing w:val="-4"/>
          <w:sz w:val="24"/>
          <w:szCs w:val="24"/>
          <w:lang w:eastAsia="zh-CN"/>
        </w:rPr>
        <w:t xml:space="preserve"> </w:t>
      </w:r>
      <w:r>
        <w:rPr>
          <w:rFonts w:hint="eastAsia" w:ascii="微软雅黑" w:hAnsi="微软雅黑" w:eastAsia="微软雅黑" w:cs="微软雅黑"/>
          <w:spacing w:val="-4"/>
          <w:sz w:val="24"/>
          <w:szCs w:val="24"/>
          <w:lang w:eastAsia="zh-CN"/>
        </w:rPr>
        <w:t>（不接受）联合体投标。</w:t>
      </w:r>
    </w:p>
    <w:p w14:paraId="2304AE2A">
      <w:pPr>
        <w:spacing w:line="500" w:lineRule="exact"/>
        <w:rPr>
          <w:rFonts w:hint="eastAsia" w:ascii="微软雅黑" w:hAnsi="微软雅黑" w:eastAsia="微软雅黑" w:cs="微软雅黑"/>
          <w:spacing w:val="-2"/>
          <w:sz w:val="24"/>
          <w:szCs w:val="24"/>
          <w:u w:val="single"/>
          <w:lang w:eastAsia="zh-CN"/>
        </w:rPr>
      </w:pPr>
      <w:r>
        <w:rPr>
          <w:rFonts w:hint="eastAsia" w:ascii="微软雅黑" w:hAnsi="微软雅黑" w:eastAsia="微软雅黑" w:cs="微软雅黑"/>
          <w:spacing w:val="-1"/>
          <w:sz w:val="24"/>
          <w:szCs w:val="24"/>
          <w:u w:val="single"/>
          <w:lang w:eastAsia="zh-CN"/>
        </w:rPr>
        <w:t>资格审查方式：资格先审。询价</w:t>
      </w:r>
      <w:r>
        <w:rPr>
          <w:rFonts w:hint="eastAsia" w:ascii="微软雅黑" w:hAnsi="微软雅黑" w:eastAsia="微软雅黑" w:cs="微软雅黑"/>
          <w:spacing w:val="-2"/>
          <w:sz w:val="24"/>
          <w:szCs w:val="24"/>
          <w:u w:val="single"/>
          <w:lang w:eastAsia="zh-CN"/>
        </w:rPr>
        <w:t>单位于2025年11月5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w:t>
      </w:r>
      <w:bookmarkStart w:id="7" w:name="_Hlk212698047"/>
      <w:r>
        <w:rPr>
          <w:rFonts w:hint="eastAsia" w:ascii="微软雅黑" w:hAnsi="微软雅黑" w:eastAsia="微软雅黑" w:cs="微软雅黑"/>
          <w:spacing w:val="-2"/>
          <w:sz w:val="24"/>
          <w:szCs w:val="24"/>
          <w:u w:val="single"/>
          <w:lang w:eastAsia="zh-CN"/>
        </w:rPr>
        <w:t>桐城经开区建设投资集团有限公司五楼招投标办公室</w:t>
      </w:r>
      <w:bookmarkEnd w:id="7"/>
      <w:r>
        <w:rPr>
          <w:rFonts w:hint="eastAsia" w:ascii="微软雅黑" w:hAnsi="微软雅黑" w:eastAsia="微软雅黑" w:cs="微软雅黑"/>
          <w:spacing w:val="-2"/>
          <w:sz w:val="24"/>
          <w:szCs w:val="24"/>
          <w:u w:val="single"/>
          <w:lang w:eastAsia="zh-CN"/>
        </w:rPr>
        <w:t>。联系人：胡先生</w:t>
      </w:r>
      <w:bookmarkStart w:id="8" w:name="_Hlk212698070"/>
      <w:r>
        <w:rPr>
          <w:rFonts w:hint="eastAsia" w:ascii="微软雅黑" w:hAnsi="微软雅黑" w:eastAsia="微软雅黑" w:cs="微软雅黑"/>
          <w:spacing w:val="-2"/>
          <w:sz w:val="24"/>
          <w:szCs w:val="24"/>
          <w:u w:val="single"/>
          <w:lang w:eastAsia="zh-CN"/>
        </w:rPr>
        <w:t>13865108771</w:t>
      </w:r>
    </w:p>
    <w:bookmarkEnd w:id="8"/>
    <w:p w14:paraId="059A4ED0">
      <w:pPr>
        <w:tabs>
          <w:tab w:val="left" w:pos="3973"/>
          <w:tab w:val="left" w:pos="4093"/>
        </w:tabs>
        <w:jc w:val="both"/>
        <w:rPr>
          <w:rFonts w:hint="eastAsia" w:ascii="微软雅黑" w:hAnsi="微软雅黑" w:eastAsia="微软雅黑" w:cs="微软雅黑"/>
          <w:spacing w:val="-1"/>
          <w:sz w:val="24"/>
          <w:szCs w:val="24"/>
          <w:u w:val="single"/>
          <w:lang w:eastAsia="zh-CN"/>
        </w:rPr>
      </w:pPr>
      <w:r>
        <w:rPr>
          <w:rFonts w:ascii="微软雅黑" w:hAnsi="微软雅黑" w:eastAsia="微软雅黑" w:cs="微软雅黑"/>
          <w:spacing w:val="-2"/>
          <w:sz w:val="24"/>
          <w:szCs w:val="24"/>
          <w:lang w:eastAsia="zh-CN"/>
        </w:rPr>
        <w:t>其他要求：</w:t>
      </w:r>
      <w:bookmarkStart w:id="9" w:name="_Hlk212697639"/>
      <w:r>
        <w:rPr>
          <w:rFonts w:hint="eastAsia" w:ascii="微软雅黑" w:hAnsi="微软雅黑" w:eastAsia="微软雅黑" w:cs="微软雅黑"/>
          <w:spacing w:val="-1"/>
          <w:sz w:val="24"/>
          <w:szCs w:val="24"/>
          <w:u w:val="single"/>
          <w:lang w:eastAsia="zh-CN"/>
        </w:rPr>
        <w:t>每个合同年对工作内容、任务完成情况考核，不合格解除合约</w:t>
      </w:r>
      <w:bookmarkEnd w:id="9"/>
    </w:p>
    <w:p w14:paraId="0BCE34F8">
      <w:pPr>
        <w:tabs>
          <w:tab w:val="left" w:pos="3973"/>
          <w:tab w:val="left" w:pos="4093"/>
        </w:tabs>
        <w:jc w:val="both"/>
        <w:rPr>
          <w:rFonts w:hint="eastAsia" w:ascii="微软雅黑" w:hAnsi="微软雅黑" w:eastAsia="微软雅黑" w:cs="微软雅黑"/>
          <w:spacing w:val="-5"/>
          <w:sz w:val="24"/>
          <w:szCs w:val="24"/>
          <w:lang w:eastAsia="zh-CN"/>
        </w:rPr>
      </w:pPr>
      <w:r>
        <w:rPr>
          <w:rFonts w:ascii="微软雅黑" w:hAnsi="微软雅黑" w:eastAsia="微软雅黑" w:cs="微软雅黑"/>
          <w:spacing w:val="-5"/>
          <w:sz w:val="24"/>
          <w:szCs w:val="24"/>
          <w:lang w:eastAsia="zh-CN"/>
        </w:rPr>
        <w:t>本项目</w:t>
      </w:r>
      <w:r>
        <w:rPr>
          <w:rFonts w:hint="eastAsia" w:ascii="微软雅黑" w:hAnsi="微软雅黑" w:eastAsia="微软雅黑" w:cs="微软雅黑"/>
          <w:spacing w:val="-5"/>
          <w:sz w:val="24"/>
          <w:szCs w:val="24"/>
          <w:u w:val="single"/>
          <w:lang w:eastAsia="zh-CN"/>
        </w:rPr>
        <w:t>不</w:t>
      </w:r>
      <w:r>
        <w:rPr>
          <w:rFonts w:ascii="微软雅黑" w:hAnsi="微软雅黑" w:eastAsia="微软雅黑" w:cs="微软雅黑"/>
          <w:spacing w:val="-5"/>
          <w:sz w:val="24"/>
          <w:szCs w:val="24"/>
          <w:u w:val="single"/>
          <w:lang w:eastAsia="zh-CN"/>
        </w:rPr>
        <w:t>接受</w:t>
      </w:r>
      <w:r>
        <w:rPr>
          <w:rFonts w:ascii="微软雅黑" w:hAnsi="微软雅黑" w:eastAsia="微软雅黑" w:cs="微软雅黑"/>
          <w:spacing w:val="-5"/>
          <w:sz w:val="24"/>
          <w:szCs w:val="24"/>
          <w:lang w:eastAsia="zh-CN"/>
        </w:rPr>
        <w:t>联合体。</w:t>
      </w:r>
    </w:p>
    <w:p w14:paraId="0A556078">
      <w:pPr>
        <w:tabs>
          <w:tab w:val="left" w:pos="3973"/>
          <w:tab w:val="left" w:pos="4093"/>
        </w:tabs>
        <w:jc w:val="both"/>
        <w:rPr>
          <w:rFonts w:hint="eastAsia" w:ascii="微软雅黑" w:hAnsi="微软雅黑" w:eastAsia="微软雅黑" w:cs="微软雅黑"/>
          <w:b/>
          <w:bCs/>
          <w:spacing w:val="-1"/>
          <w:sz w:val="24"/>
          <w:szCs w:val="24"/>
          <w:lang w:eastAsia="zh-CN"/>
        </w:rPr>
      </w:pPr>
      <w:r>
        <w:rPr>
          <w:rFonts w:ascii="微软雅黑" w:hAnsi="微软雅黑" w:eastAsia="微软雅黑" w:cs="微软雅黑"/>
          <w:b/>
          <w:bCs/>
          <w:spacing w:val="-1"/>
          <w:sz w:val="24"/>
          <w:szCs w:val="24"/>
          <w:lang w:eastAsia="zh-CN"/>
        </w:rPr>
        <w:t>获取</w:t>
      </w:r>
      <w:r>
        <w:rPr>
          <w:rFonts w:hint="eastAsia" w:ascii="微软雅黑" w:hAnsi="微软雅黑" w:eastAsia="微软雅黑" w:cs="微软雅黑"/>
          <w:b/>
          <w:bCs/>
          <w:spacing w:val="-1"/>
          <w:sz w:val="24"/>
          <w:szCs w:val="24"/>
          <w:lang w:eastAsia="zh-CN"/>
        </w:rPr>
        <w:t>邀标</w:t>
      </w:r>
      <w:r>
        <w:rPr>
          <w:rFonts w:ascii="微软雅黑" w:hAnsi="微软雅黑" w:eastAsia="微软雅黑" w:cs="微软雅黑"/>
          <w:b/>
          <w:bCs/>
          <w:spacing w:val="-1"/>
          <w:sz w:val="24"/>
          <w:szCs w:val="24"/>
          <w:lang w:eastAsia="zh-CN"/>
        </w:rPr>
        <w:t>文件</w:t>
      </w:r>
    </w:p>
    <w:p w14:paraId="0862A45A">
      <w:pPr>
        <w:tabs>
          <w:tab w:val="left" w:pos="3973"/>
          <w:tab w:val="left" w:pos="4093"/>
        </w:tabs>
        <w:ind w:firstLine="480" w:firstLineChars="200"/>
        <w:jc w:val="both"/>
        <w:rPr>
          <w:rFonts w:hint="eastAsia"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10</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eastAsia="zh-CN"/>
        </w:rPr>
        <w:t>30</w:t>
      </w:r>
      <w:r>
        <w:rPr>
          <w:rFonts w:ascii="微软雅黑" w:hAnsi="微软雅黑" w:eastAsia="微软雅黑" w:cs="微软雅黑"/>
          <w:sz w:val="24"/>
          <w:szCs w:val="24"/>
          <w:u w:val="single"/>
          <w:lang w:eastAsia="zh-CN"/>
        </w:rPr>
        <w:t>日至</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u w:val="single"/>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u w:val="single"/>
          <w:lang w:eastAsia="zh-CN"/>
        </w:rPr>
        <w:t>月</w:t>
      </w:r>
      <w:r>
        <w:rPr>
          <w:rFonts w:hint="eastAsia" w:ascii="微软雅黑" w:hAnsi="微软雅黑" w:eastAsia="微软雅黑" w:cs="微软雅黑"/>
          <w:sz w:val="24"/>
          <w:szCs w:val="24"/>
          <w:u w:val="single"/>
          <w:lang w:eastAsia="zh-CN"/>
        </w:rPr>
        <w:t>5</w:t>
      </w:r>
      <w:r>
        <w:rPr>
          <w:rFonts w:ascii="微软雅黑" w:hAnsi="微软雅黑" w:eastAsia="微软雅黑" w:cs="微软雅黑"/>
          <w:sz w:val="24"/>
          <w:szCs w:val="24"/>
          <w:u w:val="single"/>
          <w:lang w:eastAsia="zh-CN"/>
        </w:rPr>
        <w:t>日，每天上午</w:t>
      </w:r>
      <w:r>
        <w:rPr>
          <w:rFonts w:hint="eastAsia" w:ascii="微软雅黑" w:hAnsi="微软雅黑" w:eastAsia="微软雅黑" w:cs="微软雅黑"/>
          <w:sz w:val="24"/>
          <w:szCs w:val="24"/>
          <w:u w:val="single"/>
          <w:lang w:eastAsia="zh-CN"/>
        </w:rPr>
        <w:t>8时</w:t>
      </w:r>
      <w:r>
        <w:rPr>
          <w:rFonts w:ascii="微软雅黑" w:hAnsi="微软雅黑" w:eastAsia="微软雅黑" w:cs="微软雅黑"/>
          <w:sz w:val="24"/>
          <w:szCs w:val="24"/>
          <w:u w:val="single"/>
          <w:lang w:eastAsia="zh-CN"/>
        </w:rPr>
        <w:t>至</w:t>
      </w:r>
      <w:r>
        <w:rPr>
          <w:rFonts w:hint="eastAsia" w:ascii="微软雅黑" w:hAnsi="微软雅黑" w:eastAsia="微软雅黑" w:cs="微软雅黑"/>
          <w:sz w:val="24"/>
          <w:szCs w:val="24"/>
          <w:u w:val="single"/>
          <w:lang w:eastAsia="zh-CN"/>
        </w:rPr>
        <w:t>11时</w:t>
      </w:r>
      <w:r>
        <w:rPr>
          <w:rFonts w:ascii="微软雅黑" w:hAnsi="微软雅黑" w:eastAsia="微软雅黑" w:cs="微软雅黑"/>
          <w:sz w:val="24"/>
          <w:szCs w:val="24"/>
          <w:u w:val="single"/>
          <w:lang w:eastAsia="zh-CN"/>
        </w:rPr>
        <w:t>，下午</w:t>
      </w:r>
      <w:r>
        <w:rPr>
          <w:rFonts w:hint="eastAsia" w:ascii="微软雅黑" w:hAnsi="微软雅黑" w:eastAsia="微软雅黑" w:cs="微软雅黑"/>
          <w:sz w:val="24"/>
          <w:szCs w:val="24"/>
          <w:u w:val="single"/>
          <w:lang w:eastAsia="zh-CN"/>
        </w:rPr>
        <w:t>15时</w:t>
      </w:r>
      <w:r>
        <w:rPr>
          <w:rFonts w:ascii="微软雅黑" w:hAnsi="微软雅黑" w:eastAsia="微软雅黑" w:cs="微软雅黑"/>
          <w:sz w:val="24"/>
          <w:szCs w:val="24"/>
          <w:u w:val="single"/>
          <w:lang w:eastAsia="zh-CN"/>
        </w:rPr>
        <w:t>至</w:t>
      </w:r>
      <w:r>
        <w:rPr>
          <w:rFonts w:hint="eastAsia" w:ascii="微软雅黑" w:hAnsi="微软雅黑" w:eastAsia="微软雅黑" w:cs="微软雅黑"/>
          <w:sz w:val="24"/>
          <w:szCs w:val="24"/>
          <w:u w:val="single"/>
          <w:lang w:eastAsia="zh-CN"/>
        </w:rPr>
        <w:t>17时</w:t>
      </w:r>
      <w:r>
        <w:rPr>
          <w:rFonts w:ascii="微软雅黑" w:hAnsi="微软雅黑" w:eastAsia="微软雅黑" w:cs="微软雅黑"/>
          <w:sz w:val="24"/>
          <w:szCs w:val="24"/>
          <w:u w:val="single"/>
          <w:lang w:eastAsia="zh-CN"/>
        </w:rPr>
        <w:t>（北京时间，法定节假日除外）。</w:t>
      </w:r>
    </w:p>
    <w:p w14:paraId="4B47D27B">
      <w:pPr>
        <w:spacing w:before="281" w:line="359" w:lineRule="auto"/>
        <w:ind w:right="16" w:firstLine="480" w:firstLineChars="200"/>
        <w:rPr>
          <w:rFonts w:hint="eastAsia" w:ascii="微软雅黑" w:hAnsi="微软雅黑" w:eastAsia="微软雅黑" w:cs="微软雅黑"/>
          <w:sz w:val="24"/>
          <w:szCs w:val="24"/>
          <w:u w:val="single"/>
          <w:lang w:eastAsia="zh-CN"/>
        </w:rPr>
      </w:pPr>
      <w:r>
        <w:rPr>
          <w:rFonts w:ascii="微软雅黑" w:hAnsi="微软雅黑" w:eastAsia="微软雅黑" w:cs="微软雅黑"/>
          <w:sz w:val="24"/>
          <w:szCs w:val="24"/>
          <w:u w:val="single"/>
          <w:lang w:eastAsia="zh-CN"/>
        </w:rPr>
        <w:t>获取地点：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z w:val="24"/>
          <w:szCs w:val="24"/>
          <w:u w:val="single"/>
          <w:lang w:eastAsia="zh-CN"/>
        </w:rPr>
        <w:t>。</w:t>
      </w:r>
    </w:p>
    <w:p w14:paraId="1D62A4F5">
      <w:pPr>
        <w:spacing w:before="281" w:line="359" w:lineRule="auto"/>
        <w:ind w:right="16"/>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3"/>
          <w:sz w:val="24"/>
          <w:szCs w:val="24"/>
          <w:lang w:eastAsia="zh-CN"/>
        </w:rPr>
        <w:t>五</w:t>
      </w:r>
      <w:r>
        <w:rPr>
          <w:rFonts w:ascii="微软雅黑" w:hAnsi="微软雅黑" w:eastAsia="微软雅黑" w:cs="微软雅黑"/>
          <w:b/>
          <w:bCs/>
          <w:spacing w:val="-3"/>
          <w:sz w:val="24"/>
          <w:szCs w:val="24"/>
          <w:lang w:eastAsia="zh-CN"/>
        </w:rPr>
        <w:t>、</w:t>
      </w:r>
      <w:r>
        <w:rPr>
          <w:rFonts w:hint="eastAsia" w:ascii="微软雅黑" w:hAnsi="微软雅黑" w:eastAsia="微软雅黑" w:cs="微软雅黑"/>
          <w:b/>
          <w:bCs/>
          <w:spacing w:val="-3"/>
          <w:sz w:val="24"/>
          <w:szCs w:val="24"/>
          <w:lang w:eastAsia="zh-CN"/>
        </w:rPr>
        <w:t>邀标</w:t>
      </w:r>
      <w:r>
        <w:rPr>
          <w:rFonts w:ascii="微软雅黑" w:hAnsi="微软雅黑" w:eastAsia="微软雅黑" w:cs="微软雅黑"/>
          <w:b/>
          <w:bCs/>
          <w:spacing w:val="-3"/>
          <w:sz w:val="24"/>
          <w:szCs w:val="24"/>
          <w:lang w:eastAsia="zh-CN"/>
        </w:rPr>
        <w:t>响应文件提交</w:t>
      </w:r>
    </w:p>
    <w:p w14:paraId="6C5F1089">
      <w:pPr>
        <w:spacing w:line="500" w:lineRule="exact"/>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截止时间：</w:t>
      </w:r>
      <w:r>
        <w:rPr>
          <w:rFonts w:hint="eastAsia" w:ascii="微软雅黑" w:hAnsi="微软雅黑" w:eastAsia="微软雅黑" w:cs="微软雅黑"/>
          <w:sz w:val="24"/>
          <w:szCs w:val="24"/>
          <w:u w:val="single"/>
          <w:lang w:eastAsia="zh-CN"/>
        </w:rPr>
        <w:t>2025</w:t>
      </w:r>
      <w:r>
        <w:rPr>
          <w:rFonts w:ascii="微软雅黑" w:hAnsi="微软雅黑" w:eastAsia="微软雅黑" w:cs="微软雅黑"/>
          <w:sz w:val="24"/>
          <w:szCs w:val="24"/>
          <w:lang w:eastAsia="zh-CN"/>
        </w:rPr>
        <w:t>年</w:t>
      </w:r>
      <w:r>
        <w:rPr>
          <w:rFonts w:hint="eastAsia" w:ascii="微软雅黑" w:hAnsi="微软雅黑" w:eastAsia="微软雅黑" w:cs="微软雅黑"/>
          <w:sz w:val="24"/>
          <w:szCs w:val="24"/>
          <w:u w:val="single"/>
          <w:lang w:eastAsia="zh-CN"/>
        </w:rPr>
        <w:t>11</w:t>
      </w:r>
      <w:r>
        <w:rPr>
          <w:rFonts w:ascii="微软雅黑" w:hAnsi="微软雅黑" w:eastAsia="微软雅黑" w:cs="微软雅黑"/>
          <w:sz w:val="24"/>
          <w:szCs w:val="24"/>
          <w:lang w:eastAsia="zh-CN"/>
        </w:rPr>
        <w:t>月</w:t>
      </w:r>
      <w:r>
        <w:rPr>
          <w:rFonts w:hint="eastAsia" w:ascii="微软雅黑" w:hAnsi="微软雅黑" w:eastAsia="微软雅黑" w:cs="微软雅黑"/>
          <w:spacing w:val="9"/>
          <w:sz w:val="24"/>
          <w:szCs w:val="24"/>
          <w:u w:val="single"/>
          <w:lang w:eastAsia="zh-CN"/>
        </w:rPr>
        <w:t>6</w:t>
      </w:r>
      <w:r>
        <w:rPr>
          <w:rFonts w:ascii="微软雅黑" w:hAnsi="微软雅黑" w:eastAsia="微软雅黑" w:cs="微软雅黑"/>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z w:val="24"/>
          <w:szCs w:val="24"/>
          <w:lang w:eastAsia="zh-CN"/>
        </w:rPr>
        <w:t>分（北京时间</w:t>
      </w:r>
      <w:r>
        <w:rPr>
          <w:rFonts w:ascii="微软雅黑" w:hAnsi="微软雅黑" w:eastAsia="微软雅黑" w:cs="微软雅黑"/>
          <w:spacing w:val="-31"/>
          <w:sz w:val="24"/>
          <w:szCs w:val="24"/>
          <w:lang w:eastAsia="zh-CN"/>
        </w:rPr>
        <w:t>）（</w:t>
      </w:r>
      <w:r>
        <w:rPr>
          <w:rFonts w:ascii="微软雅黑" w:hAnsi="微软雅黑" w:eastAsia="微软雅黑" w:cs="微软雅黑"/>
          <w:sz w:val="24"/>
          <w:szCs w:val="24"/>
          <w:lang w:eastAsia="zh-CN"/>
        </w:rPr>
        <w:t>从</w:t>
      </w:r>
      <w:r>
        <w:rPr>
          <w:rFonts w:hint="eastAsia" w:ascii="微软雅黑" w:hAnsi="微软雅黑" w:eastAsia="微软雅黑" w:cs="微软雅黑"/>
          <w:sz w:val="24"/>
          <w:szCs w:val="24"/>
          <w:lang w:eastAsia="zh-CN"/>
        </w:rPr>
        <w:t>询价</w:t>
      </w:r>
      <w:r>
        <w:rPr>
          <w:rFonts w:ascii="微软雅黑" w:hAnsi="微软雅黑" w:eastAsia="微软雅黑" w:cs="微软雅黑"/>
          <w:sz w:val="24"/>
          <w:szCs w:val="24"/>
          <w:lang w:eastAsia="zh-CN"/>
        </w:rPr>
        <w:t>文件开始发出之</w:t>
      </w:r>
      <w:r>
        <w:rPr>
          <w:rFonts w:ascii="微软雅黑" w:hAnsi="微软雅黑" w:eastAsia="微软雅黑" w:cs="微软雅黑"/>
          <w:spacing w:val="-3"/>
          <w:sz w:val="24"/>
          <w:szCs w:val="24"/>
          <w:lang w:eastAsia="zh-CN"/>
        </w:rPr>
        <w:t>日起至供应商提交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响应文件截止之日止不得少于</w:t>
      </w:r>
      <w:r>
        <w:rPr>
          <w:rFonts w:hint="eastAsia" w:ascii="微软雅黑" w:hAnsi="微软雅黑" w:eastAsia="微软雅黑" w:cs="微软雅黑"/>
          <w:spacing w:val="-3"/>
          <w:sz w:val="24"/>
          <w:szCs w:val="24"/>
          <w:lang w:eastAsia="zh-CN"/>
        </w:rPr>
        <w:t>5</w:t>
      </w:r>
      <w:r>
        <w:rPr>
          <w:rFonts w:ascii="微软雅黑" w:hAnsi="微软雅黑" w:eastAsia="微软雅黑" w:cs="微软雅黑"/>
          <w:spacing w:val="-3"/>
          <w:sz w:val="24"/>
          <w:szCs w:val="24"/>
          <w:lang w:eastAsia="zh-CN"/>
        </w:rPr>
        <w:t>个工</w:t>
      </w:r>
      <w:r>
        <w:rPr>
          <w:rFonts w:ascii="微软雅黑" w:hAnsi="微软雅黑" w:eastAsia="微软雅黑" w:cs="微软雅黑"/>
          <w:spacing w:val="-4"/>
          <w:sz w:val="24"/>
          <w:szCs w:val="24"/>
          <w:lang w:eastAsia="zh-CN"/>
        </w:rPr>
        <w:t>作日）</w:t>
      </w:r>
      <w:r>
        <w:rPr>
          <w:rFonts w:hint="eastAsia" w:ascii="微软雅黑" w:hAnsi="微软雅黑" w:eastAsia="微软雅黑" w:cs="微软雅黑"/>
          <w:sz w:val="24"/>
          <w:szCs w:val="24"/>
          <w:lang w:eastAsia="zh-CN"/>
        </w:rPr>
        <w:t>逾期送达的或不符合规定的投标文件将被拒绝。</w:t>
      </w:r>
    </w:p>
    <w:p w14:paraId="160A4731">
      <w:pPr>
        <w:spacing w:before="17" w:line="197" w:lineRule="auto"/>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提交文件地点：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2359DA2D">
      <w:pPr>
        <w:spacing w:before="286" w:line="196" w:lineRule="auto"/>
        <w:ind w:left="24"/>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六</w:t>
      </w:r>
      <w:r>
        <w:rPr>
          <w:rFonts w:ascii="微软雅黑" w:hAnsi="微软雅黑" w:eastAsia="微软雅黑" w:cs="微软雅黑"/>
          <w:b/>
          <w:bCs/>
          <w:spacing w:val="-5"/>
          <w:sz w:val="24"/>
          <w:szCs w:val="24"/>
          <w:lang w:eastAsia="zh-CN"/>
        </w:rPr>
        <w:t>、</w:t>
      </w:r>
      <w:r>
        <w:rPr>
          <w:rFonts w:hint="eastAsia" w:ascii="微软雅黑" w:hAnsi="微软雅黑" w:eastAsia="微软雅黑" w:cs="微软雅黑"/>
          <w:b/>
          <w:bCs/>
          <w:spacing w:val="-5"/>
          <w:sz w:val="24"/>
          <w:szCs w:val="24"/>
          <w:lang w:eastAsia="zh-CN"/>
        </w:rPr>
        <w:t>邀标</w:t>
      </w:r>
      <w:r>
        <w:rPr>
          <w:rFonts w:ascii="微软雅黑" w:hAnsi="微软雅黑" w:eastAsia="微软雅黑" w:cs="微软雅黑"/>
          <w:b/>
          <w:bCs/>
          <w:spacing w:val="-5"/>
          <w:sz w:val="24"/>
          <w:szCs w:val="24"/>
          <w:lang w:eastAsia="zh-CN"/>
        </w:rPr>
        <w:t>响应文件开启</w:t>
      </w:r>
    </w:p>
    <w:p w14:paraId="4913ACBD">
      <w:pPr>
        <w:spacing w:before="287" w:line="192" w:lineRule="auto"/>
        <w:ind w:left="512"/>
        <w:rPr>
          <w:rFonts w:hint="eastAsia"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时间：</w:t>
      </w:r>
      <w:r>
        <w:rPr>
          <w:rFonts w:hint="eastAsia" w:ascii="微软雅黑" w:hAnsi="微软雅黑" w:eastAsia="微软雅黑" w:cs="微软雅黑"/>
          <w:spacing w:val="-7"/>
          <w:sz w:val="24"/>
          <w:szCs w:val="24"/>
          <w:u w:val="single"/>
          <w:lang w:eastAsia="zh-CN"/>
        </w:rPr>
        <w:t>2025</w:t>
      </w:r>
      <w:r>
        <w:rPr>
          <w:rFonts w:ascii="微软雅黑" w:hAnsi="微软雅黑" w:eastAsia="微软雅黑" w:cs="微软雅黑"/>
          <w:spacing w:val="-7"/>
          <w:sz w:val="24"/>
          <w:szCs w:val="24"/>
          <w:lang w:eastAsia="zh-CN"/>
        </w:rPr>
        <w:t>年</w:t>
      </w:r>
      <w:r>
        <w:rPr>
          <w:rFonts w:hint="eastAsia" w:ascii="微软雅黑" w:hAnsi="微软雅黑" w:eastAsia="微软雅黑" w:cs="微软雅黑"/>
          <w:spacing w:val="9"/>
          <w:sz w:val="24"/>
          <w:szCs w:val="24"/>
          <w:u w:val="single"/>
          <w:lang w:eastAsia="zh-CN"/>
        </w:rPr>
        <w:t>11</w:t>
      </w:r>
      <w:r>
        <w:rPr>
          <w:rFonts w:ascii="微软雅黑" w:hAnsi="微软雅黑" w:eastAsia="微软雅黑" w:cs="微软雅黑"/>
          <w:spacing w:val="-7"/>
          <w:sz w:val="24"/>
          <w:szCs w:val="24"/>
          <w:lang w:eastAsia="zh-CN"/>
        </w:rPr>
        <w:t>月</w:t>
      </w:r>
      <w:r>
        <w:rPr>
          <w:rFonts w:hint="eastAsia" w:ascii="微软雅黑" w:hAnsi="微软雅黑" w:eastAsia="微软雅黑" w:cs="微软雅黑"/>
          <w:spacing w:val="9"/>
          <w:sz w:val="24"/>
          <w:szCs w:val="24"/>
          <w:u w:val="single"/>
          <w:lang w:eastAsia="zh-CN"/>
        </w:rPr>
        <w:t>6</w:t>
      </w:r>
      <w:r>
        <w:rPr>
          <w:rFonts w:ascii="微软雅黑" w:hAnsi="微软雅黑" w:eastAsia="微软雅黑" w:cs="微软雅黑"/>
          <w:spacing w:val="-7"/>
          <w:sz w:val="24"/>
          <w:szCs w:val="24"/>
          <w:lang w:eastAsia="zh-CN"/>
        </w:rPr>
        <w:t>日</w:t>
      </w:r>
      <w:r>
        <w:rPr>
          <w:rFonts w:hint="eastAsia" w:ascii="微软雅黑" w:hAnsi="微软雅黑" w:eastAsia="微软雅黑" w:cs="微软雅黑"/>
          <w:spacing w:val="9"/>
          <w:sz w:val="24"/>
          <w:szCs w:val="24"/>
          <w:u w:val="single"/>
          <w:lang w:eastAsia="zh-CN"/>
        </w:rPr>
        <w:t>15</w:t>
      </w:r>
      <w:r>
        <w:rPr>
          <w:rFonts w:ascii="微软雅黑" w:hAnsi="微软雅黑" w:eastAsia="微软雅黑" w:cs="微软雅黑"/>
          <w:spacing w:val="-7"/>
          <w:sz w:val="24"/>
          <w:szCs w:val="24"/>
          <w:lang w:eastAsia="zh-CN"/>
        </w:rPr>
        <w:t>点</w:t>
      </w:r>
      <w:r>
        <w:rPr>
          <w:rFonts w:hint="eastAsia" w:ascii="微软雅黑" w:hAnsi="微软雅黑" w:eastAsia="微软雅黑" w:cs="微软雅黑"/>
          <w:spacing w:val="9"/>
          <w:sz w:val="24"/>
          <w:szCs w:val="24"/>
          <w:u w:val="single"/>
          <w:lang w:eastAsia="zh-CN"/>
        </w:rPr>
        <w:t>0</w:t>
      </w:r>
      <w:r>
        <w:rPr>
          <w:rFonts w:ascii="微软雅黑" w:hAnsi="微软雅黑" w:eastAsia="微软雅黑" w:cs="微软雅黑"/>
          <w:spacing w:val="-7"/>
          <w:sz w:val="24"/>
          <w:szCs w:val="24"/>
          <w:lang w:eastAsia="zh-CN"/>
        </w:rPr>
        <w:t>分（北京时间）</w:t>
      </w:r>
    </w:p>
    <w:p w14:paraId="12D6B7F0">
      <w:pPr>
        <w:spacing w:before="294" w:line="199" w:lineRule="auto"/>
        <w:ind w:left="503"/>
        <w:rPr>
          <w:rFonts w:hint="eastAsia" w:ascii="微软雅黑" w:hAnsi="微软雅黑" w:eastAsia="微软雅黑" w:cs="微软雅黑"/>
          <w:spacing w:val="-1"/>
          <w:sz w:val="24"/>
          <w:szCs w:val="24"/>
          <w:lang w:eastAsia="zh-CN"/>
        </w:rPr>
      </w:pPr>
      <w:r>
        <w:rPr>
          <w:rFonts w:ascii="微软雅黑" w:hAnsi="微软雅黑" w:eastAsia="微软雅黑" w:cs="微软雅黑"/>
          <w:spacing w:val="-3"/>
          <w:sz w:val="24"/>
          <w:szCs w:val="24"/>
          <w:lang w:eastAsia="zh-CN"/>
        </w:rPr>
        <w:t>地点：</w:t>
      </w:r>
      <w:r>
        <w:rPr>
          <w:rFonts w:hint="eastAsia" w:ascii="微软雅黑" w:hAnsi="微软雅黑" w:eastAsia="微软雅黑" w:cs="微软雅黑"/>
          <w:sz w:val="24"/>
          <w:szCs w:val="24"/>
          <w:u w:val="single"/>
          <w:lang w:eastAsia="zh-CN"/>
        </w:rPr>
        <w:t>桐城经开区建投集团五楼招投标办公室</w:t>
      </w:r>
      <w:r>
        <w:rPr>
          <w:rFonts w:ascii="微软雅黑" w:hAnsi="微软雅黑" w:eastAsia="微软雅黑" w:cs="微软雅黑"/>
          <w:spacing w:val="-1"/>
          <w:sz w:val="24"/>
          <w:szCs w:val="24"/>
          <w:lang w:eastAsia="zh-CN"/>
        </w:rPr>
        <w:t>。</w:t>
      </w:r>
    </w:p>
    <w:p w14:paraId="525B2D88">
      <w:pPr>
        <w:spacing w:before="286" w:line="196" w:lineRule="auto"/>
        <w:ind w:left="24"/>
        <w:rPr>
          <w:rFonts w:hint="eastAsia" w:ascii="微软雅黑" w:hAnsi="微软雅黑" w:eastAsia="微软雅黑" w:cs="微软雅黑"/>
          <w:b/>
          <w:bCs/>
          <w:spacing w:val="-5"/>
          <w:sz w:val="24"/>
          <w:szCs w:val="24"/>
          <w:lang w:eastAsia="zh-CN"/>
        </w:rPr>
      </w:pPr>
      <w:r>
        <w:rPr>
          <w:rFonts w:hint="eastAsia" w:ascii="微软雅黑" w:hAnsi="微软雅黑" w:eastAsia="微软雅黑" w:cs="微软雅黑"/>
          <w:b/>
          <w:bCs/>
          <w:spacing w:val="-5"/>
          <w:sz w:val="24"/>
          <w:szCs w:val="24"/>
          <w:lang w:eastAsia="zh-CN"/>
        </w:rPr>
        <w:t>七、评标方法：合理低价法</w:t>
      </w:r>
    </w:p>
    <w:p w14:paraId="0EEE8EDB">
      <w:pPr>
        <w:spacing w:line="500" w:lineRule="exact"/>
        <w:ind w:firstLine="480" w:firstLineChars="200"/>
        <w:rPr>
          <w:rFonts w:hint="eastAsia" w:ascii="微软雅黑" w:hAnsi="微软雅黑" w:eastAsia="微软雅黑" w:cs="微软雅黑"/>
          <w:b/>
          <w:bCs/>
          <w:spacing w:val="-5"/>
          <w:sz w:val="24"/>
          <w:szCs w:val="24"/>
          <w:lang w:eastAsia="zh-CN"/>
        </w:rPr>
      </w:pPr>
      <w:r>
        <w:rPr>
          <w:rFonts w:hint="eastAsia" w:ascii="微软雅黑" w:hAnsi="微软雅黑" w:eastAsia="微软雅黑" w:cs="微软雅黑"/>
          <w:sz w:val="24"/>
          <w:szCs w:val="24"/>
          <w:lang w:eastAsia="zh-CN"/>
        </w:rPr>
        <w:t>本次询价采用一轮报价方式进行，报价最低为中标候选人。（注意：报价单上必须盖上投标单位的公章，否则作为无效标处理）。</w:t>
      </w:r>
    </w:p>
    <w:p w14:paraId="70EB0FDE">
      <w:pPr>
        <w:spacing w:line="500" w:lineRule="exact"/>
        <w:rPr>
          <w:rFonts w:hint="eastAsia" w:ascii="宋体" w:hAnsi="宋体" w:eastAsia="宋体" w:cs="宋体"/>
          <w:sz w:val="28"/>
          <w:szCs w:val="28"/>
          <w:lang w:eastAsia="zh-CN"/>
        </w:rPr>
      </w:pPr>
      <w:r>
        <w:rPr>
          <w:rFonts w:hint="eastAsia" w:ascii="微软雅黑" w:hAnsi="微软雅黑" w:eastAsia="微软雅黑" w:cs="微软雅黑"/>
          <w:b/>
          <w:bCs/>
          <w:spacing w:val="-5"/>
          <w:sz w:val="24"/>
          <w:szCs w:val="24"/>
          <w:lang w:eastAsia="zh-CN"/>
        </w:rPr>
        <w:t>八、招标失败</w:t>
      </w:r>
      <w:r>
        <w:rPr>
          <w:rFonts w:hint="eastAsia" w:ascii="宋体" w:hAnsi="宋体" w:eastAsia="宋体" w:cs="宋体"/>
          <w:sz w:val="28"/>
          <w:szCs w:val="28"/>
          <w:lang w:eastAsia="zh-CN"/>
        </w:rPr>
        <w:t>：</w:t>
      </w:r>
      <w:r>
        <w:rPr>
          <w:rFonts w:hint="eastAsia" w:ascii="微软雅黑" w:hAnsi="微软雅黑" w:eastAsia="微软雅黑" w:cs="微软雅黑"/>
          <w:sz w:val="24"/>
          <w:szCs w:val="24"/>
          <w:lang w:eastAsia="zh-CN"/>
        </w:rPr>
        <w:t>符合投标条件的报价单位不足四家，桐城经开区建设投资集团有限公司招投标领导小组办公室则重新组织招标。</w:t>
      </w:r>
    </w:p>
    <w:p w14:paraId="04CCAD37">
      <w:pPr>
        <w:spacing w:before="283" w:line="196" w:lineRule="auto"/>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5"/>
          <w:sz w:val="24"/>
          <w:szCs w:val="24"/>
          <w:lang w:eastAsia="zh-CN"/>
        </w:rPr>
        <w:t>九</w:t>
      </w:r>
      <w:r>
        <w:rPr>
          <w:rFonts w:ascii="微软雅黑" w:hAnsi="微软雅黑" w:eastAsia="微软雅黑" w:cs="微软雅黑"/>
          <w:b/>
          <w:bCs/>
          <w:spacing w:val="-5"/>
          <w:sz w:val="24"/>
          <w:szCs w:val="24"/>
          <w:lang w:eastAsia="zh-CN"/>
        </w:rPr>
        <w:t>、公告媒介及期限</w:t>
      </w:r>
    </w:p>
    <w:p w14:paraId="3B1DCA4F">
      <w:pPr>
        <w:spacing w:before="288" w:line="186" w:lineRule="auto"/>
        <w:ind w:right="13"/>
        <w:jc w:val="right"/>
        <w:rPr>
          <w:rFonts w:hint="eastAsia" w:ascii="微软雅黑" w:hAnsi="微软雅黑" w:eastAsia="微软雅黑" w:cs="微软雅黑"/>
          <w:sz w:val="24"/>
          <w:szCs w:val="24"/>
          <w:lang w:eastAsia="zh-CN"/>
        </w:rPr>
      </w:pPr>
      <w:r>
        <w:rPr>
          <w:rFonts w:ascii="微软雅黑" w:hAnsi="微软雅黑" w:eastAsia="微软雅黑" w:cs="微软雅黑"/>
          <w:spacing w:val="-7"/>
          <w:sz w:val="24"/>
          <w:szCs w:val="24"/>
          <w:lang w:eastAsia="zh-CN"/>
        </w:rPr>
        <w:t>本次</w:t>
      </w:r>
      <w:r>
        <w:rPr>
          <w:rFonts w:hint="eastAsia" w:ascii="微软雅黑" w:hAnsi="微软雅黑" w:eastAsia="微软雅黑" w:cs="微软雅黑"/>
          <w:spacing w:val="-7"/>
          <w:sz w:val="24"/>
          <w:szCs w:val="24"/>
          <w:lang w:eastAsia="zh-CN"/>
        </w:rPr>
        <w:t>询价</w:t>
      </w:r>
      <w:r>
        <w:rPr>
          <w:rFonts w:ascii="微软雅黑" w:hAnsi="微软雅黑" w:eastAsia="微软雅黑" w:cs="微软雅黑"/>
          <w:spacing w:val="-7"/>
          <w:sz w:val="24"/>
          <w:szCs w:val="24"/>
          <w:lang w:eastAsia="zh-CN"/>
        </w:rPr>
        <w:t>公告在</w:t>
      </w:r>
      <w:r>
        <w:rPr>
          <w:rFonts w:hint="eastAsia" w:ascii="微软雅黑" w:hAnsi="微软雅黑" w:eastAsia="微软雅黑" w:cs="微软雅黑"/>
          <w:spacing w:val="-7"/>
          <w:sz w:val="24"/>
          <w:szCs w:val="24"/>
          <w:u w:val="single"/>
          <w:lang w:eastAsia="zh-CN"/>
        </w:rPr>
        <w:t>桐城经开区建投集团公司网站</w:t>
      </w:r>
      <w:r>
        <w:rPr>
          <w:rFonts w:ascii="微软雅黑" w:hAnsi="微软雅黑" w:eastAsia="微软雅黑" w:cs="微软雅黑"/>
          <w:spacing w:val="-7"/>
          <w:sz w:val="24"/>
          <w:szCs w:val="24"/>
          <w:lang w:eastAsia="zh-CN"/>
        </w:rPr>
        <w:t>上发布，期限为</w:t>
      </w:r>
      <w:r>
        <w:rPr>
          <w:rFonts w:ascii="微软雅黑" w:hAnsi="微软雅黑" w:eastAsia="微软雅黑" w:cs="微软雅黑"/>
          <w:spacing w:val="-7"/>
          <w:sz w:val="24"/>
          <w:szCs w:val="24"/>
          <w:u w:val="single"/>
          <w:lang w:eastAsia="zh-CN"/>
        </w:rPr>
        <w:t>自公告发布之日起</w:t>
      </w:r>
    </w:p>
    <w:p w14:paraId="00E6FC70">
      <w:pPr>
        <w:spacing w:before="293" w:line="197" w:lineRule="auto"/>
        <w:ind w:left="24"/>
        <w:rPr>
          <w:rFonts w:hint="eastAsia" w:ascii="微软雅黑" w:hAnsi="微软雅黑" w:eastAsia="微软雅黑" w:cs="微软雅黑"/>
          <w:sz w:val="24"/>
          <w:szCs w:val="24"/>
        </w:rPr>
      </w:pPr>
      <w:r>
        <w:rPr>
          <w:rFonts w:hint="eastAsia" w:ascii="微软雅黑" w:hAnsi="微软雅黑" w:eastAsia="微软雅黑" w:cs="微软雅黑"/>
          <w:spacing w:val="-6"/>
          <w:sz w:val="24"/>
          <w:szCs w:val="24"/>
          <w:u w:val="single"/>
          <w:lang w:eastAsia="zh-CN"/>
        </w:rPr>
        <w:t>5</w:t>
      </w:r>
      <w:r>
        <w:rPr>
          <w:rFonts w:ascii="微软雅黑" w:hAnsi="微软雅黑" w:eastAsia="微软雅黑" w:cs="微软雅黑"/>
          <w:spacing w:val="-6"/>
          <w:sz w:val="24"/>
          <w:szCs w:val="24"/>
          <w:u w:val="single"/>
        </w:rPr>
        <w:t>个工作日</w:t>
      </w:r>
      <w:r>
        <w:rPr>
          <w:rFonts w:hint="eastAsia" w:ascii="微软雅黑" w:hAnsi="微软雅黑" w:eastAsia="微软雅黑" w:cs="微软雅黑"/>
          <w:spacing w:val="-6"/>
          <w:sz w:val="24"/>
          <w:szCs w:val="24"/>
          <w:u w:val="single"/>
          <w:lang w:eastAsia="zh-CN"/>
        </w:rPr>
        <w:t>（http://www.tcjjj.cn/）</w:t>
      </w:r>
      <w:r>
        <w:rPr>
          <w:rFonts w:ascii="微软雅黑" w:hAnsi="微软雅黑" w:eastAsia="微软雅黑" w:cs="微软雅黑"/>
          <w:spacing w:val="-6"/>
          <w:sz w:val="24"/>
          <w:szCs w:val="24"/>
        </w:rPr>
        <w:t>。</w:t>
      </w:r>
    </w:p>
    <w:p w14:paraId="386F0FF5">
      <w:pPr>
        <w:spacing w:before="284" w:line="197" w:lineRule="auto"/>
        <w:ind w:left="24"/>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w:t>
      </w:r>
      <w:r>
        <w:rPr>
          <w:rFonts w:ascii="微软雅黑" w:hAnsi="微软雅黑" w:eastAsia="微软雅黑" w:cs="微软雅黑"/>
          <w:b/>
          <w:bCs/>
          <w:spacing w:val="-8"/>
          <w:sz w:val="24"/>
          <w:szCs w:val="24"/>
          <w:lang w:eastAsia="zh-CN"/>
        </w:rPr>
        <w:t>、联系方式</w:t>
      </w:r>
    </w:p>
    <w:p w14:paraId="17C3F77C">
      <w:pPr>
        <w:spacing w:before="17" w:line="600" w:lineRule="exact"/>
        <w:ind w:left="561"/>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招标单位</w:t>
      </w:r>
      <w:r>
        <w:rPr>
          <w:rFonts w:ascii="微软雅黑" w:hAnsi="微软雅黑" w:eastAsia="微软雅黑" w:cs="微软雅黑"/>
          <w:sz w:val="24"/>
          <w:szCs w:val="24"/>
          <w:lang w:eastAsia="zh-CN"/>
        </w:rPr>
        <w:t>信息</w:t>
      </w:r>
    </w:p>
    <w:p w14:paraId="53FA07F1">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桐城市人才发展集团人力资源服务有限公司</w:t>
      </w:r>
    </w:p>
    <w:p w14:paraId="3A0F95B9">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安徽省桐城经济技术开发区东环路30号</w:t>
      </w:r>
    </w:p>
    <w:p w14:paraId="02EFA6A3">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王女士</w:t>
      </w:r>
      <w:r>
        <w:rPr>
          <w:rFonts w:ascii="微软雅黑" w:hAnsi="微软雅黑" w:eastAsia="微软雅黑" w:cs="微软雅黑"/>
          <w:sz w:val="24"/>
          <w:szCs w:val="24"/>
          <w:lang w:eastAsia="zh-CN"/>
        </w:rPr>
        <w:tab/>
      </w:r>
    </w:p>
    <w:p w14:paraId="3ED8792E">
      <w:pPr>
        <w:spacing w:before="17" w:line="600" w:lineRule="exact"/>
        <w:ind w:left="561"/>
        <w:rPr>
          <w:rFonts w:hint="default" w:ascii="微软雅黑" w:hAnsi="微软雅黑" w:eastAsia="微软雅黑" w:cs="微软雅黑"/>
          <w:sz w:val="24"/>
          <w:szCs w:val="24"/>
          <w:lang w:val="en-US"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val="en-US" w:eastAsia="zh-CN"/>
        </w:rPr>
        <w:t>13865168608</w:t>
      </w:r>
    </w:p>
    <w:p w14:paraId="11ADBBDF">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代理机构信息</w:t>
      </w:r>
    </w:p>
    <w:p w14:paraId="510D228B">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名称：</w:t>
      </w:r>
      <w:r>
        <w:rPr>
          <w:rFonts w:hint="eastAsia" w:ascii="微软雅黑" w:hAnsi="微软雅黑" w:eastAsia="微软雅黑" w:cs="微软雅黑"/>
          <w:sz w:val="24"/>
          <w:szCs w:val="24"/>
          <w:lang w:eastAsia="zh-CN"/>
        </w:rPr>
        <w:t>桐城经开区建投集团招投标办公室</w:t>
      </w:r>
    </w:p>
    <w:p w14:paraId="7FF301BD">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地址：</w:t>
      </w:r>
      <w:r>
        <w:rPr>
          <w:rFonts w:hint="eastAsia" w:ascii="微软雅黑" w:hAnsi="微软雅黑" w:eastAsia="微软雅黑" w:cs="微软雅黑"/>
          <w:sz w:val="24"/>
          <w:szCs w:val="24"/>
          <w:lang w:eastAsia="zh-CN"/>
        </w:rPr>
        <w:t>桐城经开区建投集团公司大楼五楼</w:t>
      </w:r>
      <w:r>
        <w:rPr>
          <w:rFonts w:ascii="微软雅黑" w:hAnsi="微软雅黑" w:eastAsia="微软雅黑" w:cs="微软雅黑"/>
          <w:sz w:val="24"/>
          <w:szCs w:val="24"/>
          <w:lang w:eastAsia="zh-CN"/>
        </w:rPr>
        <w:tab/>
      </w:r>
    </w:p>
    <w:p w14:paraId="2896A84C">
      <w:pPr>
        <w:spacing w:before="17" w:line="600" w:lineRule="exact"/>
        <w:ind w:left="561"/>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联系人：</w:t>
      </w:r>
      <w:r>
        <w:rPr>
          <w:rFonts w:hint="eastAsia" w:ascii="微软雅黑" w:hAnsi="微软雅黑" w:eastAsia="微软雅黑" w:cs="微软雅黑"/>
          <w:sz w:val="24"/>
          <w:szCs w:val="24"/>
          <w:lang w:eastAsia="zh-CN"/>
        </w:rPr>
        <w:t>胡先生</w:t>
      </w:r>
    </w:p>
    <w:p w14:paraId="36C3302B">
      <w:pPr>
        <w:spacing w:before="17" w:line="600" w:lineRule="exact"/>
        <w:ind w:firstLine="480" w:firstLineChars="200"/>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联系方式：</w:t>
      </w:r>
      <w:r>
        <w:rPr>
          <w:rFonts w:hint="eastAsia" w:ascii="微软雅黑" w:hAnsi="微软雅黑" w:eastAsia="微软雅黑" w:cs="微软雅黑"/>
          <w:sz w:val="24"/>
          <w:szCs w:val="24"/>
          <w:lang w:eastAsia="zh-CN"/>
        </w:rPr>
        <w:t>13865108771</w:t>
      </w:r>
    </w:p>
    <w:p w14:paraId="791BC32D">
      <w:pPr>
        <w:spacing w:before="17" w:line="600" w:lineRule="exact"/>
        <w:ind w:firstLine="224" w:firstLineChars="100"/>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8"/>
          <w:sz w:val="24"/>
          <w:szCs w:val="24"/>
          <w:lang w:eastAsia="zh-CN"/>
        </w:rPr>
        <w:t>十一、具体内容详见附件</w:t>
      </w:r>
    </w:p>
    <w:p w14:paraId="391B8238">
      <w:pPr>
        <w:spacing w:before="17" w:line="197" w:lineRule="auto"/>
        <w:ind w:left="562"/>
        <w:rPr>
          <w:rFonts w:hint="eastAsia" w:ascii="微软雅黑" w:hAnsi="微软雅黑" w:eastAsia="微软雅黑" w:cs="微软雅黑"/>
          <w:sz w:val="24"/>
          <w:szCs w:val="24"/>
          <w:lang w:eastAsia="zh-CN"/>
        </w:rPr>
        <w:sectPr>
          <w:footerReference r:id="rId4" w:type="default"/>
          <w:pgSz w:w="11906" w:h="16839"/>
          <w:pgMar w:top="1431" w:right="1785" w:bottom="1231" w:left="1785" w:header="0" w:footer="1014" w:gutter="0"/>
          <w:cols w:space="720" w:num="1"/>
        </w:sectPr>
      </w:pPr>
    </w:p>
    <w:p w14:paraId="6F5F7555">
      <w:pPr>
        <w:spacing w:before="144" w:line="204" w:lineRule="auto"/>
        <w:ind w:left="3025"/>
        <w:outlineLvl w:val="0"/>
        <w:rPr>
          <w:rFonts w:hint="eastAsia" w:ascii="微软雅黑" w:hAnsi="微软雅黑" w:eastAsia="微软雅黑" w:cs="微软雅黑"/>
          <w:sz w:val="31"/>
          <w:szCs w:val="31"/>
          <w:lang w:eastAsia="zh-CN"/>
        </w:rPr>
      </w:pPr>
      <w:bookmarkStart w:id="10" w:name="bookmark4"/>
      <w:bookmarkEnd w:id="10"/>
      <w:bookmarkStart w:id="11" w:name="bookmark1"/>
      <w:bookmarkEnd w:id="11"/>
      <w:r>
        <w:rPr>
          <w:rFonts w:ascii="微软雅黑" w:hAnsi="微软雅黑" w:eastAsia="微软雅黑" w:cs="微软雅黑"/>
          <w:b/>
          <w:bCs/>
          <w:spacing w:val="9"/>
          <w:sz w:val="31"/>
          <w:szCs w:val="31"/>
          <w:lang w:eastAsia="zh-CN"/>
        </w:rPr>
        <w:t>供应商须知</w:t>
      </w:r>
    </w:p>
    <w:p w14:paraId="3C2539A9">
      <w:pPr>
        <w:spacing w:before="12" w:line="200" w:lineRule="auto"/>
        <w:ind w:left="2770"/>
        <w:rPr>
          <w:rFonts w:hint="eastAsia" w:ascii="微软雅黑" w:hAnsi="微软雅黑" w:eastAsia="微软雅黑" w:cs="微软雅黑"/>
          <w:b/>
          <w:bCs/>
          <w:sz w:val="24"/>
          <w:szCs w:val="24"/>
          <w:lang w:eastAsia="zh-CN"/>
        </w:rPr>
      </w:pPr>
    </w:p>
    <w:p w14:paraId="7B21E4ED">
      <w:pPr>
        <w:spacing w:before="12" w:line="200" w:lineRule="auto"/>
        <w:ind w:left="2770"/>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一、供应商须知</w:t>
      </w:r>
      <w:r>
        <w:rPr>
          <w:rFonts w:hint="eastAsia" w:ascii="微软雅黑" w:hAnsi="微软雅黑" w:eastAsia="微软雅黑" w:cs="微软雅黑"/>
          <w:b/>
          <w:bCs/>
          <w:sz w:val="24"/>
          <w:szCs w:val="24"/>
          <w:lang w:eastAsia="zh-CN"/>
        </w:rPr>
        <w:t>前附</w:t>
      </w:r>
      <w:r>
        <w:rPr>
          <w:rFonts w:ascii="微软雅黑" w:hAnsi="微软雅黑" w:eastAsia="微软雅黑" w:cs="微软雅黑"/>
          <w:b/>
          <w:bCs/>
          <w:sz w:val="24"/>
          <w:szCs w:val="24"/>
          <w:lang w:eastAsia="zh-CN"/>
        </w:rPr>
        <w:t>表</w:t>
      </w:r>
    </w:p>
    <w:p w14:paraId="5E5864D0">
      <w:pPr>
        <w:spacing w:line="102"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649EE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00205E33">
            <w:pPr>
              <w:pStyle w:val="9"/>
              <w:spacing w:before="183" w:line="310" w:lineRule="auto"/>
              <w:ind w:left="283" w:right="158" w:hanging="120"/>
              <w:rPr>
                <w:rFonts w:hint="eastAsia"/>
              </w:rPr>
            </w:pPr>
            <w:r>
              <w:rPr>
                <w:b/>
                <w:bCs/>
                <w:spacing w:val="-3"/>
              </w:rPr>
              <w:t>条款</w:t>
            </w:r>
            <w:r>
              <w:rPr>
                <w:b/>
                <w:bCs/>
              </w:rPr>
              <w:t>号</w:t>
            </w:r>
          </w:p>
        </w:tc>
        <w:tc>
          <w:tcPr>
            <w:tcW w:w="2072" w:type="dxa"/>
          </w:tcPr>
          <w:p w14:paraId="74CA8DCF">
            <w:pPr>
              <w:spacing w:line="390" w:lineRule="auto"/>
            </w:pPr>
          </w:p>
          <w:p w14:paraId="19AF42C0">
            <w:pPr>
              <w:pStyle w:val="9"/>
              <w:spacing w:before="103" w:line="200" w:lineRule="auto"/>
              <w:ind w:left="554"/>
              <w:rPr>
                <w:rFonts w:hint="eastAsia"/>
              </w:rPr>
            </w:pPr>
            <w:r>
              <w:rPr>
                <w:b/>
                <w:bCs/>
                <w:spacing w:val="-1"/>
              </w:rPr>
              <w:t>条款名称</w:t>
            </w:r>
          </w:p>
        </w:tc>
        <w:tc>
          <w:tcPr>
            <w:tcW w:w="5652" w:type="dxa"/>
          </w:tcPr>
          <w:p w14:paraId="73A08E0C">
            <w:pPr>
              <w:spacing w:line="389" w:lineRule="auto"/>
            </w:pPr>
          </w:p>
          <w:p w14:paraId="71765B71">
            <w:pPr>
              <w:pStyle w:val="9"/>
              <w:spacing w:before="103" w:line="200" w:lineRule="auto"/>
              <w:ind w:left="1888"/>
              <w:rPr>
                <w:rFonts w:hint="eastAsia"/>
              </w:rPr>
            </w:pPr>
            <w:r>
              <w:rPr>
                <w:b/>
                <w:bCs/>
                <w:spacing w:val="-3"/>
              </w:rPr>
              <w:t>内容、说明与要求</w:t>
            </w:r>
          </w:p>
        </w:tc>
      </w:tr>
      <w:tr w14:paraId="0B907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6" w:hRule="atLeast"/>
        </w:trPr>
        <w:tc>
          <w:tcPr>
            <w:tcW w:w="802" w:type="dxa"/>
          </w:tcPr>
          <w:p w14:paraId="3FDAF466">
            <w:pPr>
              <w:pStyle w:val="9"/>
              <w:spacing w:before="180" w:line="202" w:lineRule="auto"/>
              <w:ind w:left="318"/>
              <w:rPr>
                <w:rFonts w:hint="eastAsia"/>
                <w:lang w:eastAsia="zh-CN"/>
              </w:rPr>
            </w:pPr>
            <w:r>
              <w:rPr>
                <w:rFonts w:hint="eastAsia"/>
                <w:lang w:eastAsia="zh-CN"/>
              </w:rPr>
              <w:t>1</w:t>
            </w:r>
          </w:p>
        </w:tc>
        <w:tc>
          <w:tcPr>
            <w:tcW w:w="2072" w:type="dxa"/>
          </w:tcPr>
          <w:p w14:paraId="4DDEC505">
            <w:pPr>
              <w:pStyle w:val="9"/>
              <w:tabs>
                <w:tab w:val="left" w:pos="582"/>
              </w:tabs>
              <w:spacing w:before="180" w:line="200" w:lineRule="auto"/>
              <w:ind w:left="103" w:firstLine="240" w:firstLineChars="100"/>
              <w:rPr>
                <w:rFonts w:hint="eastAsia"/>
                <w:lang w:eastAsia="zh-CN"/>
              </w:rPr>
            </w:pPr>
            <w:r>
              <w:rPr>
                <w:rFonts w:hint="eastAsia"/>
                <w:lang w:eastAsia="zh-CN"/>
              </w:rPr>
              <w:t>现场勘察</w:t>
            </w:r>
          </w:p>
        </w:tc>
        <w:tc>
          <w:tcPr>
            <w:tcW w:w="5652" w:type="dxa"/>
          </w:tcPr>
          <w:p w14:paraId="76393418">
            <w:pPr>
              <w:pStyle w:val="9"/>
              <w:spacing w:before="180" w:line="202" w:lineRule="auto"/>
              <w:ind w:left="318" w:firstLine="1440" w:firstLineChars="600"/>
              <w:rPr>
                <w:rFonts w:hint="eastAsia"/>
                <w:lang w:eastAsia="zh-CN"/>
              </w:rPr>
            </w:pPr>
            <w:r>
              <w:rPr>
                <w:rFonts w:hint="eastAsia"/>
                <w:lang w:eastAsia="zh-CN"/>
              </w:rPr>
              <w:t>自行勘查</w:t>
            </w:r>
          </w:p>
        </w:tc>
      </w:tr>
      <w:tr w14:paraId="4792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9" w:hRule="atLeast"/>
        </w:trPr>
        <w:tc>
          <w:tcPr>
            <w:tcW w:w="802" w:type="dxa"/>
          </w:tcPr>
          <w:p w14:paraId="3F353101">
            <w:pPr>
              <w:pStyle w:val="9"/>
              <w:spacing w:before="219" w:line="166" w:lineRule="auto"/>
              <w:ind w:left="256"/>
              <w:rPr>
                <w:rFonts w:hint="eastAsia"/>
                <w:lang w:eastAsia="zh-CN"/>
              </w:rPr>
            </w:pPr>
            <w:r>
              <w:rPr>
                <w:rFonts w:hint="eastAsia"/>
                <w:spacing w:val="-9"/>
                <w:lang w:eastAsia="zh-CN"/>
              </w:rPr>
              <w:t>2</w:t>
            </w:r>
          </w:p>
        </w:tc>
        <w:tc>
          <w:tcPr>
            <w:tcW w:w="2072" w:type="dxa"/>
          </w:tcPr>
          <w:p w14:paraId="76A5CA6D">
            <w:pPr>
              <w:pStyle w:val="9"/>
              <w:spacing w:before="180" w:line="202" w:lineRule="auto"/>
              <w:ind w:left="318"/>
              <w:rPr>
                <w:rFonts w:hint="eastAsia"/>
              </w:rPr>
            </w:pPr>
            <w:r>
              <w:rPr>
                <w:spacing w:val="-2"/>
              </w:rPr>
              <w:t>截止时间</w:t>
            </w:r>
          </w:p>
        </w:tc>
        <w:tc>
          <w:tcPr>
            <w:tcW w:w="5652" w:type="dxa"/>
          </w:tcPr>
          <w:p w14:paraId="5153BA59">
            <w:pPr>
              <w:spacing w:line="500" w:lineRule="exact"/>
              <w:rPr>
                <w:u w:val="single"/>
                <w:lang w:eastAsia="zh-CN"/>
              </w:rPr>
            </w:pPr>
            <w:r>
              <w:rPr>
                <w:rFonts w:hint="eastAsia"/>
                <w:u w:val="single"/>
                <w:lang w:eastAsia="zh-CN"/>
              </w:rPr>
              <w:t>2025</w:t>
            </w:r>
            <w:r>
              <w:rPr>
                <w:spacing w:val="-18"/>
                <w:lang w:eastAsia="zh-CN"/>
              </w:rPr>
              <w:t>年</w:t>
            </w:r>
            <w:r>
              <w:rPr>
                <w:rFonts w:hint="eastAsia" w:eastAsiaTheme="minorEastAsia"/>
                <w:spacing w:val="9"/>
                <w:u w:val="single"/>
                <w:lang w:eastAsia="zh-CN"/>
              </w:rPr>
              <w:t>11</w:t>
            </w:r>
            <w:r>
              <w:rPr>
                <w:spacing w:val="-18"/>
                <w:lang w:eastAsia="zh-CN"/>
              </w:rPr>
              <w:t>月</w:t>
            </w:r>
            <w:r>
              <w:rPr>
                <w:rFonts w:hint="eastAsia" w:eastAsiaTheme="minorEastAsia"/>
                <w:spacing w:val="8"/>
                <w:u w:val="single"/>
                <w:lang w:eastAsia="zh-CN"/>
              </w:rPr>
              <w:t>6</w:t>
            </w:r>
            <w:r>
              <w:rPr>
                <w:spacing w:val="-18"/>
                <w:lang w:eastAsia="zh-CN"/>
              </w:rPr>
              <w:t>日</w:t>
            </w:r>
            <w:r>
              <w:rPr>
                <w:rFonts w:hint="eastAsia"/>
                <w:spacing w:val="8"/>
                <w:u w:val="single"/>
                <w:lang w:eastAsia="zh-CN"/>
              </w:rPr>
              <w:t>15</w:t>
            </w:r>
            <w:r>
              <w:rPr>
                <w:spacing w:val="-18"/>
                <w:lang w:eastAsia="zh-CN"/>
              </w:rPr>
              <w:t>时</w:t>
            </w:r>
            <w:r>
              <w:rPr>
                <w:rFonts w:hint="eastAsia"/>
                <w:spacing w:val="9"/>
                <w:u w:val="single"/>
                <w:lang w:eastAsia="zh-CN"/>
              </w:rPr>
              <w:t>0</w:t>
            </w:r>
            <w:r>
              <w:rPr>
                <w:spacing w:val="-18"/>
                <w:lang w:eastAsia="zh-CN"/>
              </w:rPr>
              <w:t>分</w:t>
            </w:r>
            <w:r>
              <w:rPr>
                <w:rFonts w:hint="eastAsia"/>
                <w:u w:val="single"/>
                <w:lang w:eastAsia="zh-CN"/>
              </w:rPr>
              <w:t>逾期送达的或不符合规定的投标文件将被拒绝。</w:t>
            </w:r>
          </w:p>
          <w:p w14:paraId="1420C0D3">
            <w:pPr>
              <w:pStyle w:val="9"/>
              <w:tabs>
                <w:tab w:val="left" w:pos="582"/>
              </w:tabs>
              <w:spacing w:before="180" w:line="200" w:lineRule="auto"/>
              <w:ind w:left="103" w:firstLine="960" w:firstLineChars="400"/>
              <w:rPr>
                <w:rFonts w:hint="eastAsia"/>
                <w:lang w:eastAsia="zh-CN"/>
              </w:rPr>
            </w:pPr>
          </w:p>
        </w:tc>
      </w:tr>
      <w:tr w14:paraId="777186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8" w:hRule="atLeast"/>
        </w:trPr>
        <w:tc>
          <w:tcPr>
            <w:tcW w:w="802" w:type="dxa"/>
          </w:tcPr>
          <w:p w14:paraId="4CC80B63">
            <w:pPr>
              <w:spacing w:line="427" w:lineRule="auto"/>
              <w:rPr>
                <w:lang w:eastAsia="zh-CN"/>
              </w:rPr>
            </w:pPr>
          </w:p>
          <w:p w14:paraId="3169C2D0">
            <w:pPr>
              <w:pStyle w:val="9"/>
              <w:spacing w:before="103" w:line="166" w:lineRule="auto"/>
              <w:ind w:left="254"/>
              <w:rPr>
                <w:rFonts w:hint="eastAsia"/>
                <w:lang w:eastAsia="zh-CN"/>
              </w:rPr>
            </w:pPr>
            <w:r>
              <w:rPr>
                <w:rFonts w:hint="eastAsia"/>
                <w:spacing w:val="-9"/>
                <w:lang w:eastAsia="zh-CN"/>
              </w:rPr>
              <w:t>3</w:t>
            </w:r>
          </w:p>
        </w:tc>
        <w:tc>
          <w:tcPr>
            <w:tcW w:w="2072" w:type="dxa"/>
          </w:tcPr>
          <w:p w14:paraId="416363FA">
            <w:pPr>
              <w:spacing w:line="388" w:lineRule="auto"/>
            </w:pPr>
          </w:p>
          <w:p w14:paraId="1CFF536D">
            <w:pPr>
              <w:pStyle w:val="9"/>
              <w:spacing w:before="103" w:line="201" w:lineRule="auto"/>
              <w:ind w:left="555"/>
              <w:rPr>
                <w:rFonts w:hint="eastAsia"/>
              </w:rPr>
            </w:pPr>
            <w:r>
              <w:rPr>
                <w:spacing w:val="-1"/>
              </w:rPr>
              <w:t>包别划分</w:t>
            </w:r>
          </w:p>
        </w:tc>
        <w:tc>
          <w:tcPr>
            <w:tcW w:w="5652" w:type="dxa"/>
          </w:tcPr>
          <w:p w14:paraId="0A303BC4">
            <w:pPr>
              <w:pStyle w:val="9"/>
              <w:spacing w:before="279" w:line="200" w:lineRule="auto"/>
              <w:ind w:left="108" w:firstLine="1821" w:firstLineChars="700"/>
              <w:rPr>
                <w:rFonts w:hint="eastAsia"/>
              </w:rPr>
            </w:pPr>
            <w:r>
              <w:rPr>
                <w:b/>
                <w:bCs/>
                <w:spacing w:val="10"/>
              </w:rPr>
              <w:t>不分包</w:t>
            </w:r>
          </w:p>
        </w:tc>
      </w:tr>
      <w:tr w14:paraId="1E0A0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802" w:type="dxa"/>
          </w:tcPr>
          <w:p w14:paraId="4E2386EB">
            <w:pPr>
              <w:pStyle w:val="9"/>
              <w:spacing w:before="223" w:line="166" w:lineRule="auto"/>
              <w:ind w:left="256"/>
              <w:rPr>
                <w:rFonts w:hint="eastAsia"/>
                <w:lang w:eastAsia="zh-CN"/>
              </w:rPr>
            </w:pPr>
            <w:r>
              <w:rPr>
                <w:rFonts w:hint="eastAsia"/>
                <w:spacing w:val="-10"/>
                <w:lang w:eastAsia="zh-CN"/>
              </w:rPr>
              <w:t>4</w:t>
            </w:r>
          </w:p>
        </w:tc>
        <w:tc>
          <w:tcPr>
            <w:tcW w:w="2072" w:type="dxa"/>
          </w:tcPr>
          <w:p w14:paraId="43FBD6AA">
            <w:pPr>
              <w:pStyle w:val="9"/>
              <w:spacing w:before="185" w:line="200" w:lineRule="auto"/>
              <w:ind w:left="435"/>
              <w:rPr>
                <w:rFonts w:hint="eastAsia"/>
              </w:rPr>
            </w:pPr>
            <w:r>
              <w:rPr>
                <w:rFonts w:hint="eastAsia"/>
                <w:spacing w:val="-1"/>
                <w:lang w:eastAsia="zh-CN"/>
              </w:rPr>
              <w:t>邀标</w:t>
            </w:r>
            <w:r>
              <w:rPr>
                <w:spacing w:val="-1"/>
              </w:rPr>
              <w:t>有效期</w:t>
            </w:r>
          </w:p>
        </w:tc>
        <w:tc>
          <w:tcPr>
            <w:tcW w:w="5652" w:type="dxa"/>
          </w:tcPr>
          <w:p w14:paraId="2F6703D0">
            <w:pPr>
              <w:pStyle w:val="9"/>
              <w:tabs>
                <w:tab w:val="left" w:pos="943"/>
              </w:tabs>
              <w:spacing w:before="185" w:line="201" w:lineRule="auto"/>
              <w:ind w:left="103"/>
              <w:rPr>
                <w:rFonts w:hint="eastAsia"/>
              </w:rPr>
            </w:pPr>
            <w:r>
              <w:rPr>
                <w:u w:val="single"/>
              </w:rPr>
              <w:tab/>
            </w:r>
            <w:r>
              <w:rPr>
                <w:rFonts w:hint="eastAsia"/>
                <w:u w:val="single"/>
                <w:lang w:eastAsia="zh-CN"/>
              </w:rPr>
              <w:t>/</w:t>
            </w:r>
            <w:r>
              <w:rPr>
                <w:spacing w:val="-19"/>
              </w:rPr>
              <w:t>日</w:t>
            </w:r>
          </w:p>
        </w:tc>
      </w:tr>
    </w:tbl>
    <w:p w14:paraId="014A3720">
      <w:pPr>
        <w:pStyle w:val="3"/>
      </w:pPr>
    </w:p>
    <w:p w14:paraId="17317648"/>
    <w:p w14:paraId="5F936FB6">
      <w:pPr>
        <w:keepNext/>
        <w:tabs>
          <w:tab w:val="left" w:pos="1986"/>
        </w:tabs>
        <w:rPr>
          <w:lang w:eastAsia="zh-CN"/>
        </w:rPr>
        <w:sectPr>
          <w:footerReference r:id="rId5" w:type="default"/>
          <w:pgSz w:w="11906" w:h="16839"/>
          <w:pgMar w:top="1431" w:right="1687" w:bottom="1232" w:left="1687" w:header="0" w:footer="1012" w:gutter="0"/>
          <w:cols w:space="720" w:num="1"/>
        </w:sectPr>
      </w:pPr>
    </w:p>
    <w:p w14:paraId="3631905E">
      <w:pPr>
        <w:spacing w:line="91" w:lineRule="auto"/>
        <w:rPr>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2A74CD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802" w:type="dxa"/>
          </w:tcPr>
          <w:p w14:paraId="267C2FE1">
            <w:pPr>
              <w:spacing w:line="428" w:lineRule="auto"/>
            </w:pPr>
          </w:p>
          <w:p w14:paraId="05459A64">
            <w:pPr>
              <w:pStyle w:val="9"/>
              <w:spacing w:before="103" w:line="166" w:lineRule="auto"/>
              <w:ind w:left="256"/>
              <w:rPr>
                <w:rFonts w:hint="eastAsia"/>
                <w:lang w:eastAsia="zh-CN"/>
              </w:rPr>
            </w:pPr>
            <w:r>
              <w:rPr>
                <w:rFonts w:hint="eastAsia"/>
                <w:spacing w:val="-10"/>
                <w:lang w:eastAsia="zh-CN"/>
              </w:rPr>
              <w:t>5</w:t>
            </w:r>
          </w:p>
        </w:tc>
        <w:tc>
          <w:tcPr>
            <w:tcW w:w="2072" w:type="dxa"/>
          </w:tcPr>
          <w:p w14:paraId="5A40A506">
            <w:pPr>
              <w:pStyle w:val="9"/>
              <w:spacing w:before="183" w:line="310" w:lineRule="auto"/>
              <w:ind w:left="315" w:right="195" w:hanging="120"/>
              <w:rPr>
                <w:rFonts w:hint="eastAsia"/>
                <w:lang w:eastAsia="zh-CN"/>
              </w:rPr>
            </w:pPr>
            <w:r>
              <w:rPr>
                <w:rFonts w:hint="eastAsia"/>
                <w:spacing w:val="-1"/>
                <w:lang w:eastAsia="zh-CN"/>
              </w:rPr>
              <w:t>邀标</w:t>
            </w:r>
            <w:r>
              <w:rPr>
                <w:spacing w:val="-1"/>
                <w:lang w:eastAsia="zh-CN"/>
              </w:rPr>
              <w:t>现场提交的其他材料要求</w:t>
            </w:r>
          </w:p>
        </w:tc>
        <w:tc>
          <w:tcPr>
            <w:tcW w:w="5652" w:type="dxa"/>
          </w:tcPr>
          <w:p w14:paraId="7D07C7F2">
            <w:pPr>
              <w:spacing w:line="385" w:lineRule="auto"/>
              <w:rPr>
                <w:lang w:eastAsia="zh-CN"/>
              </w:rPr>
            </w:pPr>
          </w:p>
          <w:p w14:paraId="2E8E76EA">
            <w:pPr>
              <w:pStyle w:val="9"/>
              <w:tabs>
                <w:tab w:val="left" w:pos="316"/>
              </w:tabs>
              <w:spacing w:before="107" w:line="190" w:lineRule="auto"/>
              <w:ind w:left="103"/>
              <w:rPr>
                <w:rFonts w:hint="eastAsia"/>
                <w:sz w:val="25"/>
                <w:szCs w:val="25"/>
                <w:lang w:eastAsia="zh-CN"/>
              </w:rPr>
            </w:pPr>
            <w:r>
              <w:rPr>
                <w:sz w:val="25"/>
                <w:szCs w:val="25"/>
                <w:u w:val="single"/>
                <w:lang w:eastAsia="zh-CN"/>
              </w:rPr>
              <w:tab/>
            </w:r>
            <w:r>
              <w:rPr>
                <w:b/>
                <w:bCs/>
                <w:i/>
                <w:iCs/>
                <w:spacing w:val="-12"/>
                <w:w w:val="98"/>
                <w:sz w:val="25"/>
                <w:szCs w:val="25"/>
                <w:u w:val="single"/>
              </w:rPr>
              <w:t>/</w:t>
            </w:r>
          </w:p>
        </w:tc>
      </w:tr>
      <w:tr w14:paraId="5204FE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tcPr>
          <w:p w14:paraId="5DF676BE">
            <w:pPr>
              <w:spacing w:line="423" w:lineRule="auto"/>
            </w:pPr>
          </w:p>
          <w:p w14:paraId="533645B1">
            <w:pPr>
              <w:pStyle w:val="9"/>
              <w:spacing w:before="103" w:line="166" w:lineRule="auto"/>
              <w:ind w:left="207"/>
              <w:rPr>
                <w:rFonts w:hint="eastAsia"/>
                <w:lang w:eastAsia="zh-CN"/>
              </w:rPr>
            </w:pPr>
            <w:r>
              <w:rPr>
                <w:rFonts w:hint="eastAsia"/>
                <w:spacing w:val="-15"/>
                <w:lang w:eastAsia="zh-CN"/>
              </w:rPr>
              <w:t>6</w:t>
            </w:r>
          </w:p>
        </w:tc>
        <w:tc>
          <w:tcPr>
            <w:tcW w:w="2072" w:type="dxa"/>
          </w:tcPr>
          <w:p w14:paraId="641C7C01">
            <w:pPr>
              <w:pStyle w:val="9"/>
              <w:spacing w:before="178" w:line="310" w:lineRule="auto"/>
              <w:ind w:left="435" w:right="195" w:hanging="240"/>
              <w:rPr>
                <w:rFonts w:hint="eastAsia"/>
                <w:lang w:eastAsia="zh-CN"/>
              </w:rPr>
            </w:pPr>
            <w:r>
              <w:rPr>
                <w:rFonts w:hint="eastAsia"/>
                <w:spacing w:val="-1"/>
                <w:lang w:eastAsia="zh-CN"/>
              </w:rPr>
              <w:t>询价</w:t>
            </w:r>
            <w:r>
              <w:rPr>
                <w:spacing w:val="-1"/>
                <w:lang w:eastAsia="zh-CN"/>
              </w:rPr>
              <w:t>响应文件提交截止时间</w:t>
            </w:r>
          </w:p>
        </w:tc>
        <w:tc>
          <w:tcPr>
            <w:tcW w:w="5652" w:type="dxa"/>
          </w:tcPr>
          <w:p w14:paraId="33CE1100">
            <w:pPr>
              <w:spacing w:line="386" w:lineRule="auto"/>
              <w:rPr>
                <w:lang w:eastAsia="zh-CN"/>
              </w:rPr>
            </w:pPr>
          </w:p>
          <w:p w14:paraId="036EF04A">
            <w:pPr>
              <w:pStyle w:val="9"/>
              <w:spacing w:before="103" w:line="200" w:lineRule="auto"/>
              <w:ind w:left="108"/>
              <w:rPr>
                <w:rFonts w:hint="eastAsia"/>
              </w:rPr>
            </w:pPr>
            <w:r>
              <w:rPr>
                <w:spacing w:val="-1"/>
              </w:rPr>
              <w:t>详见</w:t>
            </w:r>
            <w:r>
              <w:rPr>
                <w:rFonts w:hint="eastAsia"/>
                <w:spacing w:val="-1"/>
                <w:lang w:eastAsia="zh-CN"/>
              </w:rPr>
              <w:t>询价</w:t>
            </w:r>
            <w:r>
              <w:rPr>
                <w:spacing w:val="-1"/>
              </w:rPr>
              <w:t>公告</w:t>
            </w:r>
          </w:p>
        </w:tc>
      </w:tr>
      <w:tr w14:paraId="618C3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24AC2598">
            <w:pPr>
              <w:spacing w:line="429" w:lineRule="auto"/>
            </w:pPr>
          </w:p>
          <w:p w14:paraId="7B2B08C3">
            <w:pPr>
              <w:pStyle w:val="9"/>
              <w:spacing w:before="103" w:line="166" w:lineRule="auto"/>
              <w:ind w:left="207"/>
              <w:rPr>
                <w:rFonts w:hint="eastAsia"/>
                <w:lang w:eastAsia="zh-CN"/>
              </w:rPr>
            </w:pPr>
            <w:r>
              <w:rPr>
                <w:rFonts w:hint="eastAsia"/>
                <w:spacing w:val="-15"/>
                <w:lang w:eastAsia="zh-CN"/>
              </w:rPr>
              <w:t>7</w:t>
            </w:r>
          </w:p>
        </w:tc>
        <w:tc>
          <w:tcPr>
            <w:tcW w:w="2072" w:type="dxa"/>
          </w:tcPr>
          <w:p w14:paraId="3CFC2B28">
            <w:pPr>
              <w:pStyle w:val="9"/>
              <w:spacing w:before="180" w:line="200" w:lineRule="auto"/>
              <w:ind w:left="555"/>
              <w:rPr>
                <w:rFonts w:hint="eastAsia"/>
              </w:rPr>
            </w:pPr>
            <w:r>
              <w:rPr>
                <w:rFonts w:hint="eastAsia"/>
                <w:spacing w:val="-1"/>
                <w:lang w:eastAsia="zh-CN"/>
              </w:rPr>
              <w:t>开标</w:t>
            </w:r>
            <w:r>
              <w:rPr>
                <w:spacing w:val="-1"/>
              </w:rPr>
              <w:t>时间</w:t>
            </w:r>
          </w:p>
        </w:tc>
        <w:tc>
          <w:tcPr>
            <w:tcW w:w="5652" w:type="dxa"/>
          </w:tcPr>
          <w:p w14:paraId="3110835C">
            <w:pPr>
              <w:pStyle w:val="9"/>
              <w:spacing w:before="180" w:line="200" w:lineRule="auto"/>
              <w:ind w:left="108"/>
              <w:rPr>
                <w:rFonts w:hint="eastAsia"/>
              </w:rPr>
            </w:pPr>
            <w:r>
              <w:rPr>
                <w:spacing w:val="-1"/>
              </w:rPr>
              <w:t>详见</w:t>
            </w:r>
            <w:r>
              <w:rPr>
                <w:rFonts w:hint="eastAsia"/>
                <w:spacing w:val="-1"/>
                <w:lang w:eastAsia="zh-CN"/>
              </w:rPr>
              <w:t>询价</w:t>
            </w:r>
            <w:r>
              <w:rPr>
                <w:spacing w:val="-1"/>
              </w:rPr>
              <w:t>公告</w:t>
            </w:r>
          </w:p>
        </w:tc>
      </w:tr>
      <w:tr w14:paraId="62C00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continue"/>
            <w:tcBorders>
              <w:top w:val="nil"/>
            </w:tcBorders>
          </w:tcPr>
          <w:p w14:paraId="5AC697F8"/>
        </w:tc>
        <w:tc>
          <w:tcPr>
            <w:tcW w:w="2072" w:type="dxa"/>
          </w:tcPr>
          <w:p w14:paraId="0FC0E8E7">
            <w:pPr>
              <w:pStyle w:val="9"/>
              <w:spacing w:before="182" w:line="200" w:lineRule="auto"/>
              <w:ind w:left="555"/>
              <w:rPr>
                <w:rFonts w:hint="eastAsia"/>
              </w:rPr>
            </w:pPr>
            <w:r>
              <w:rPr>
                <w:rFonts w:hint="eastAsia"/>
                <w:spacing w:val="-1"/>
                <w:lang w:eastAsia="zh-CN"/>
              </w:rPr>
              <w:t>开标</w:t>
            </w:r>
            <w:r>
              <w:rPr>
                <w:spacing w:val="-1"/>
              </w:rPr>
              <w:t>地点</w:t>
            </w:r>
          </w:p>
        </w:tc>
        <w:tc>
          <w:tcPr>
            <w:tcW w:w="5652" w:type="dxa"/>
          </w:tcPr>
          <w:p w14:paraId="76B3974B">
            <w:pPr>
              <w:pStyle w:val="9"/>
              <w:spacing w:before="182" w:line="200" w:lineRule="auto"/>
              <w:ind w:left="108"/>
              <w:rPr>
                <w:rFonts w:hint="eastAsia"/>
              </w:rPr>
            </w:pPr>
            <w:r>
              <w:rPr>
                <w:spacing w:val="-1"/>
              </w:rPr>
              <w:t>详见</w:t>
            </w:r>
            <w:r>
              <w:rPr>
                <w:rFonts w:hint="eastAsia"/>
                <w:spacing w:val="-1"/>
                <w:lang w:eastAsia="zh-CN"/>
              </w:rPr>
              <w:t>询价</w:t>
            </w:r>
            <w:r>
              <w:rPr>
                <w:spacing w:val="-1"/>
              </w:rPr>
              <w:t>公告</w:t>
            </w:r>
          </w:p>
        </w:tc>
      </w:tr>
      <w:tr w14:paraId="295C3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tcPr>
          <w:p w14:paraId="7CBEF962">
            <w:pPr>
              <w:pStyle w:val="9"/>
              <w:spacing w:before="219" w:line="166" w:lineRule="auto"/>
              <w:ind w:left="207"/>
              <w:rPr>
                <w:rFonts w:hint="eastAsia"/>
                <w:lang w:eastAsia="zh-CN"/>
              </w:rPr>
            </w:pPr>
            <w:r>
              <w:rPr>
                <w:rFonts w:hint="eastAsia"/>
                <w:spacing w:val="-15"/>
                <w:lang w:eastAsia="zh-CN"/>
              </w:rPr>
              <w:t>8</w:t>
            </w:r>
          </w:p>
        </w:tc>
        <w:tc>
          <w:tcPr>
            <w:tcW w:w="2072" w:type="dxa"/>
          </w:tcPr>
          <w:p w14:paraId="45721CA3">
            <w:pPr>
              <w:pStyle w:val="9"/>
              <w:spacing w:before="180" w:line="201" w:lineRule="auto"/>
              <w:ind w:left="554"/>
              <w:rPr>
                <w:rFonts w:hint="eastAsia"/>
              </w:rPr>
            </w:pPr>
            <w:r>
              <w:rPr>
                <w:rFonts w:hint="eastAsia"/>
                <w:spacing w:val="-1"/>
                <w:lang w:eastAsia="zh-CN"/>
              </w:rPr>
              <w:t>中标</w:t>
            </w:r>
            <w:r>
              <w:rPr>
                <w:spacing w:val="-1"/>
              </w:rPr>
              <w:t>方法</w:t>
            </w:r>
          </w:p>
        </w:tc>
        <w:tc>
          <w:tcPr>
            <w:tcW w:w="5652" w:type="dxa"/>
          </w:tcPr>
          <w:p w14:paraId="45C172C1">
            <w:pPr>
              <w:pStyle w:val="9"/>
              <w:spacing w:before="181" w:line="200" w:lineRule="auto"/>
              <w:ind w:left="109"/>
              <w:rPr>
                <w:rFonts w:hint="eastAsia"/>
              </w:rPr>
            </w:pPr>
            <w:r>
              <w:rPr>
                <w:rFonts w:hint="eastAsia"/>
                <w:spacing w:val="-1"/>
                <w:lang w:eastAsia="zh-CN"/>
              </w:rPr>
              <w:t>合理</w:t>
            </w:r>
            <w:r>
              <w:rPr>
                <w:spacing w:val="-1"/>
              </w:rPr>
              <w:t>最低价法</w:t>
            </w:r>
          </w:p>
        </w:tc>
      </w:tr>
      <w:tr w14:paraId="648EA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02" w:type="dxa"/>
            <w:vMerge w:val="restart"/>
            <w:tcBorders>
              <w:bottom w:val="nil"/>
            </w:tcBorders>
          </w:tcPr>
          <w:p w14:paraId="5101914D">
            <w:pPr>
              <w:spacing w:line="246" w:lineRule="auto"/>
            </w:pPr>
          </w:p>
          <w:p w14:paraId="44302A10">
            <w:pPr>
              <w:spacing w:line="247" w:lineRule="auto"/>
            </w:pPr>
          </w:p>
          <w:p w14:paraId="06CA81A8">
            <w:pPr>
              <w:spacing w:line="247" w:lineRule="auto"/>
            </w:pPr>
          </w:p>
          <w:p w14:paraId="21DCB558">
            <w:pPr>
              <w:pStyle w:val="9"/>
              <w:spacing w:before="103" w:line="166" w:lineRule="auto"/>
              <w:ind w:left="207"/>
              <w:rPr>
                <w:rFonts w:hint="eastAsia"/>
                <w:lang w:eastAsia="zh-CN"/>
              </w:rPr>
            </w:pPr>
            <w:r>
              <w:rPr>
                <w:rFonts w:hint="eastAsia"/>
                <w:spacing w:val="-15"/>
                <w:lang w:eastAsia="zh-CN"/>
              </w:rPr>
              <w:t>9</w:t>
            </w:r>
          </w:p>
        </w:tc>
        <w:tc>
          <w:tcPr>
            <w:tcW w:w="2072" w:type="dxa"/>
            <w:vMerge w:val="restart"/>
            <w:tcBorders>
              <w:bottom w:val="nil"/>
            </w:tcBorders>
          </w:tcPr>
          <w:p w14:paraId="2B25A3FF">
            <w:pPr>
              <w:spacing w:line="393" w:lineRule="auto"/>
              <w:rPr>
                <w:lang w:eastAsia="zh-CN"/>
              </w:rPr>
            </w:pPr>
          </w:p>
          <w:p w14:paraId="5E113BDC">
            <w:pPr>
              <w:pStyle w:val="9"/>
              <w:spacing w:before="103" w:line="360" w:lineRule="auto"/>
              <w:ind w:left="323" w:right="195" w:hanging="126"/>
              <w:rPr>
                <w:rFonts w:hint="eastAsia"/>
                <w:lang w:eastAsia="zh-CN"/>
              </w:rPr>
            </w:pPr>
            <w:r>
              <w:rPr>
                <w:spacing w:val="-1"/>
                <w:lang w:eastAsia="zh-CN"/>
              </w:rPr>
              <w:t>确定成交候选人</w:t>
            </w:r>
            <w:r>
              <w:rPr>
                <w:spacing w:val="-3"/>
                <w:lang w:eastAsia="zh-CN"/>
              </w:rPr>
              <w:t>和成交供应商</w:t>
            </w:r>
          </w:p>
        </w:tc>
        <w:tc>
          <w:tcPr>
            <w:tcW w:w="5652" w:type="dxa"/>
          </w:tcPr>
          <w:p w14:paraId="56325909">
            <w:pPr>
              <w:pStyle w:val="9"/>
              <w:spacing w:before="179" w:line="200" w:lineRule="auto"/>
              <w:ind w:left="107"/>
              <w:rPr>
                <w:rFonts w:hint="eastAsia"/>
                <w:lang w:eastAsia="zh-CN"/>
              </w:rPr>
            </w:pPr>
            <w:r>
              <w:rPr>
                <w:spacing w:val="-2"/>
                <w:lang w:eastAsia="zh-CN"/>
              </w:rPr>
              <w:t>评审委员会推荐成交候选人的数量：</w:t>
            </w:r>
            <w:r>
              <w:rPr>
                <w:spacing w:val="-2"/>
                <w:u w:val="single"/>
                <w:lang w:eastAsia="zh-CN"/>
              </w:rPr>
              <w:t>3家</w:t>
            </w:r>
          </w:p>
        </w:tc>
      </w:tr>
      <w:tr w14:paraId="3AEED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802" w:type="dxa"/>
            <w:vMerge w:val="continue"/>
            <w:tcBorders>
              <w:top w:val="nil"/>
            </w:tcBorders>
          </w:tcPr>
          <w:p w14:paraId="4EB4618E">
            <w:pPr>
              <w:rPr>
                <w:lang w:eastAsia="zh-CN"/>
              </w:rPr>
            </w:pPr>
          </w:p>
        </w:tc>
        <w:tc>
          <w:tcPr>
            <w:tcW w:w="2072" w:type="dxa"/>
            <w:vMerge w:val="continue"/>
            <w:tcBorders>
              <w:top w:val="nil"/>
            </w:tcBorders>
          </w:tcPr>
          <w:p w14:paraId="790F591A">
            <w:pPr>
              <w:rPr>
                <w:lang w:eastAsia="zh-CN"/>
              </w:rPr>
            </w:pPr>
          </w:p>
        </w:tc>
        <w:tc>
          <w:tcPr>
            <w:tcW w:w="5652" w:type="dxa"/>
          </w:tcPr>
          <w:p w14:paraId="5CDA3673">
            <w:pPr>
              <w:pStyle w:val="9"/>
              <w:spacing w:before="179" w:line="201" w:lineRule="auto"/>
              <w:ind w:left="110"/>
              <w:rPr>
                <w:rFonts w:hint="default"/>
                <w:lang w:val="en-US" w:eastAsia="zh-CN"/>
              </w:rPr>
            </w:pPr>
            <w:r>
              <w:rPr>
                <w:spacing w:val="-1"/>
                <w:lang w:eastAsia="zh-CN"/>
              </w:rPr>
              <w:t>确定成交供应商：</w:t>
            </w:r>
            <w:r>
              <w:rPr>
                <w:rFonts w:hint="eastAsia"/>
                <w:spacing w:val="-1"/>
                <w:lang w:eastAsia="zh-CN"/>
              </w:rPr>
              <w:t>开标结果上报集团党委</w:t>
            </w:r>
            <w:r>
              <w:rPr>
                <w:rFonts w:hint="eastAsia"/>
                <w:spacing w:val="-1"/>
                <w:lang w:val="en-US" w:eastAsia="zh-CN"/>
              </w:rPr>
              <w:t>会讨论确定中标单位</w:t>
            </w:r>
          </w:p>
          <w:p w14:paraId="3A67CB4B">
            <w:pPr>
              <w:pStyle w:val="9"/>
              <w:spacing w:before="279" w:line="200" w:lineRule="auto"/>
              <w:rPr>
                <w:rFonts w:hint="eastAsia"/>
                <w:lang w:eastAsia="zh-CN"/>
              </w:rPr>
            </w:pPr>
          </w:p>
        </w:tc>
      </w:tr>
    </w:tbl>
    <w:p w14:paraId="36FF2185">
      <w:pPr>
        <w:pStyle w:val="3"/>
      </w:pPr>
    </w:p>
    <w:p w14:paraId="74B5B591">
      <w:pPr>
        <w:sectPr>
          <w:footerReference r:id="rId6" w:type="default"/>
          <w:pgSz w:w="11906" w:h="16839"/>
          <w:pgMar w:top="1431" w:right="1687" w:bottom="1230" w:left="1687" w:header="0" w:footer="1014" w:gutter="0"/>
          <w:cols w:space="720" w:num="1"/>
        </w:sectPr>
      </w:pPr>
    </w:p>
    <w:p w14:paraId="7A037C1A">
      <w:pPr>
        <w:spacing w:line="91" w:lineRule="auto"/>
        <w:rPr>
          <w:sz w:val="2"/>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2"/>
        <w:gridCol w:w="2072"/>
        <w:gridCol w:w="5652"/>
      </w:tblGrid>
      <w:tr w14:paraId="1F83D3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4" w:hRule="atLeast"/>
        </w:trPr>
        <w:tc>
          <w:tcPr>
            <w:tcW w:w="802" w:type="dxa"/>
            <w:vMerge w:val="restart"/>
            <w:tcBorders>
              <w:bottom w:val="nil"/>
            </w:tcBorders>
          </w:tcPr>
          <w:p w14:paraId="72BCD82B">
            <w:pPr>
              <w:spacing w:line="254" w:lineRule="auto"/>
            </w:pPr>
          </w:p>
          <w:p w14:paraId="51BDEB06">
            <w:pPr>
              <w:spacing w:line="254" w:lineRule="auto"/>
            </w:pPr>
          </w:p>
          <w:p w14:paraId="7DEE1354">
            <w:pPr>
              <w:spacing w:line="255" w:lineRule="auto"/>
            </w:pPr>
          </w:p>
          <w:p w14:paraId="316868AA">
            <w:pPr>
              <w:spacing w:line="255" w:lineRule="auto"/>
            </w:pPr>
          </w:p>
          <w:p w14:paraId="0D841202">
            <w:pPr>
              <w:spacing w:line="255" w:lineRule="auto"/>
            </w:pPr>
          </w:p>
          <w:p w14:paraId="1EB39ECF">
            <w:pPr>
              <w:spacing w:line="255" w:lineRule="auto"/>
            </w:pPr>
          </w:p>
          <w:p w14:paraId="6BE03AFF">
            <w:pPr>
              <w:spacing w:line="255" w:lineRule="auto"/>
            </w:pPr>
          </w:p>
          <w:p w14:paraId="144433A3">
            <w:pPr>
              <w:spacing w:line="255" w:lineRule="auto"/>
            </w:pPr>
          </w:p>
          <w:p w14:paraId="177DB661">
            <w:pPr>
              <w:spacing w:line="255" w:lineRule="auto"/>
            </w:pPr>
          </w:p>
          <w:p w14:paraId="4CCA69A0">
            <w:pPr>
              <w:pStyle w:val="9"/>
              <w:spacing w:before="103" w:line="166" w:lineRule="auto"/>
              <w:ind w:left="197"/>
              <w:rPr>
                <w:rFonts w:hint="eastAsia"/>
                <w:lang w:eastAsia="zh-CN"/>
              </w:rPr>
            </w:pPr>
            <w:r>
              <w:rPr>
                <w:rFonts w:hint="eastAsia"/>
                <w:spacing w:val="-12"/>
                <w:lang w:eastAsia="zh-CN"/>
              </w:rPr>
              <w:t>10</w:t>
            </w:r>
          </w:p>
        </w:tc>
        <w:tc>
          <w:tcPr>
            <w:tcW w:w="2072" w:type="dxa"/>
          </w:tcPr>
          <w:p w14:paraId="0C42F66C">
            <w:pPr>
              <w:spacing w:line="389" w:lineRule="auto"/>
              <w:rPr>
                <w:lang w:eastAsia="zh-CN"/>
              </w:rPr>
            </w:pPr>
          </w:p>
          <w:p w14:paraId="7FF431CC">
            <w:pPr>
              <w:pStyle w:val="9"/>
              <w:spacing w:before="103" w:line="201" w:lineRule="auto"/>
              <w:ind w:left="109"/>
              <w:rPr>
                <w:rFonts w:hint="eastAsia"/>
                <w:lang w:eastAsia="zh-CN"/>
              </w:rPr>
            </w:pPr>
            <w:r>
              <w:rPr>
                <w:spacing w:val="-8"/>
                <w:lang w:eastAsia="zh-CN"/>
              </w:rPr>
              <w:t>异议递交方式、接</w:t>
            </w:r>
          </w:p>
          <w:p w14:paraId="56275186">
            <w:pPr>
              <w:pStyle w:val="9"/>
              <w:spacing w:before="279" w:line="201" w:lineRule="auto"/>
              <w:ind w:left="115"/>
              <w:rPr>
                <w:rFonts w:hint="eastAsia"/>
                <w:lang w:eastAsia="zh-CN"/>
              </w:rPr>
            </w:pPr>
            <w:r>
              <w:rPr>
                <w:spacing w:val="-10"/>
                <w:lang w:eastAsia="zh-CN"/>
              </w:rPr>
              <w:t>收部门、联系电话</w:t>
            </w:r>
          </w:p>
          <w:p w14:paraId="3D6F699B">
            <w:pPr>
              <w:pStyle w:val="9"/>
              <w:spacing w:before="278" w:line="201" w:lineRule="auto"/>
              <w:ind w:left="444"/>
              <w:rPr>
                <w:rFonts w:hint="eastAsia"/>
              </w:rPr>
            </w:pPr>
            <w:r>
              <w:rPr>
                <w:spacing w:val="-3"/>
              </w:rPr>
              <w:t>和通讯地址</w:t>
            </w:r>
          </w:p>
        </w:tc>
        <w:tc>
          <w:tcPr>
            <w:tcW w:w="5652" w:type="dxa"/>
          </w:tcPr>
          <w:p w14:paraId="763336AC">
            <w:pPr>
              <w:pStyle w:val="9"/>
              <w:tabs>
                <w:tab w:val="left" w:pos="2982"/>
                <w:tab w:val="left" w:pos="3102"/>
              </w:tabs>
              <w:spacing w:before="181" w:line="337" w:lineRule="auto"/>
              <w:ind w:left="109" w:right="2543"/>
              <w:jc w:val="both"/>
              <w:rPr>
                <w:rFonts w:hint="eastAsia"/>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u w:val="single"/>
                <w:lang w:eastAsia="zh-CN"/>
              </w:rPr>
              <w:t>集团招标办公室</w:t>
            </w:r>
          </w:p>
          <w:p w14:paraId="25C55CBF">
            <w:pPr>
              <w:pStyle w:val="9"/>
              <w:tabs>
                <w:tab w:val="left" w:pos="2982"/>
                <w:tab w:val="left" w:pos="3102"/>
              </w:tabs>
              <w:spacing w:before="181" w:line="337" w:lineRule="auto"/>
              <w:ind w:left="109" w:right="2543"/>
              <w:jc w:val="both"/>
              <w:rPr>
                <w:rFonts w:hint="eastAsia"/>
                <w:lang w:eastAsia="zh-CN"/>
              </w:rPr>
            </w:pPr>
            <w:r>
              <w:rPr>
                <w:spacing w:val="-2"/>
                <w:lang w:eastAsia="zh-CN"/>
              </w:rPr>
              <w:t>联系电话：</w:t>
            </w:r>
            <w:r>
              <w:rPr>
                <w:rFonts w:hint="eastAsia"/>
                <w:spacing w:val="-2"/>
                <w:u w:val="single"/>
                <w:lang w:eastAsia="zh-CN"/>
              </w:rPr>
              <w:t>13865108771</w:t>
            </w:r>
            <w:r>
              <w:rPr>
                <w:u w:val="single"/>
                <w:lang w:eastAsia="zh-CN"/>
              </w:rPr>
              <w:tab/>
            </w:r>
            <w:r>
              <w:rPr>
                <w:spacing w:val="-1"/>
                <w:lang w:eastAsia="zh-CN"/>
              </w:rPr>
              <w:t>通讯地址：</w:t>
            </w:r>
            <w:r>
              <w:rPr>
                <w:rFonts w:hint="eastAsia"/>
                <w:spacing w:val="-1"/>
                <w:u w:val="single"/>
                <w:lang w:eastAsia="zh-CN"/>
              </w:rPr>
              <w:t>公司大楼五楼</w:t>
            </w:r>
          </w:p>
        </w:tc>
      </w:tr>
      <w:tr w14:paraId="3A459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802" w:type="dxa"/>
            <w:vMerge w:val="continue"/>
            <w:tcBorders>
              <w:top w:val="nil"/>
            </w:tcBorders>
          </w:tcPr>
          <w:p w14:paraId="1F519286">
            <w:pPr>
              <w:rPr>
                <w:lang w:eastAsia="zh-CN"/>
              </w:rPr>
            </w:pPr>
          </w:p>
        </w:tc>
        <w:tc>
          <w:tcPr>
            <w:tcW w:w="2072" w:type="dxa"/>
          </w:tcPr>
          <w:p w14:paraId="176EE770">
            <w:pPr>
              <w:spacing w:line="386" w:lineRule="auto"/>
              <w:rPr>
                <w:lang w:eastAsia="zh-CN"/>
              </w:rPr>
            </w:pPr>
          </w:p>
          <w:p w14:paraId="14B1757A">
            <w:pPr>
              <w:pStyle w:val="9"/>
              <w:spacing w:before="103" w:line="201" w:lineRule="auto"/>
              <w:ind w:left="108"/>
              <w:rPr>
                <w:rFonts w:hint="eastAsia"/>
                <w:lang w:eastAsia="zh-CN"/>
              </w:rPr>
            </w:pPr>
            <w:r>
              <w:rPr>
                <w:spacing w:val="-8"/>
                <w:lang w:eastAsia="zh-CN"/>
              </w:rPr>
              <w:t>投诉递交方式、接</w:t>
            </w:r>
          </w:p>
          <w:p w14:paraId="76F48F3A">
            <w:pPr>
              <w:pStyle w:val="9"/>
              <w:spacing w:before="279" w:line="201" w:lineRule="auto"/>
              <w:ind w:left="115"/>
              <w:rPr>
                <w:rFonts w:hint="eastAsia"/>
                <w:lang w:eastAsia="zh-CN"/>
              </w:rPr>
            </w:pPr>
            <w:r>
              <w:rPr>
                <w:spacing w:val="-10"/>
                <w:lang w:eastAsia="zh-CN"/>
              </w:rPr>
              <w:t>收部门、联系电话</w:t>
            </w:r>
          </w:p>
          <w:p w14:paraId="1F278FF8">
            <w:pPr>
              <w:pStyle w:val="9"/>
              <w:spacing w:before="278" w:line="201" w:lineRule="auto"/>
              <w:ind w:left="444"/>
              <w:rPr>
                <w:rFonts w:hint="eastAsia"/>
              </w:rPr>
            </w:pPr>
            <w:r>
              <w:rPr>
                <w:spacing w:val="-3"/>
              </w:rPr>
              <w:t>和通讯地址</w:t>
            </w:r>
          </w:p>
        </w:tc>
        <w:tc>
          <w:tcPr>
            <w:tcW w:w="5652" w:type="dxa"/>
          </w:tcPr>
          <w:p w14:paraId="4BCAE626">
            <w:pPr>
              <w:pStyle w:val="9"/>
              <w:tabs>
                <w:tab w:val="left" w:pos="2982"/>
                <w:tab w:val="left" w:pos="3102"/>
              </w:tabs>
              <w:spacing w:before="177" w:line="337" w:lineRule="auto"/>
              <w:ind w:left="109" w:right="2543"/>
              <w:jc w:val="both"/>
              <w:rPr>
                <w:rFonts w:hint="eastAsia"/>
                <w:spacing w:val="-2"/>
                <w:lang w:eastAsia="zh-CN"/>
              </w:rPr>
            </w:pPr>
            <w:r>
              <w:rPr>
                <w:spacing w:val="-6"/>
                <w:lang w:eastAsia="zh-CN"/>
              </w:rPr>
              <w:t>递交方式：</w:t>
            </w:r>
            <w:r>
              <w:rPr>
                <w:spacing w:val="-6"/>
                <w:u w:val="single"/>
                <w:lang w:eastAsia="zh-CN"/>
              </w:rPr>
              <w:t>书面形式</w:t>
            </w:r>
            <w:r>
              <w:rPr>
                <w:u w:val="single"/>
                <w:lang w:eastAsia="zh-CN"/>
              </w:rPr>
              <w:tab/>
            </w:r>
            <w:r>
              <w:rPr>
                <w:spacing w:val="-2"/>
                <w:lang w:eastAsia="zh-CN"/>
              </w:rPr>
              <w:t>接收部门</w:t>
            </w:r>
            <w:r>
              <w:rPr>
                <w:rFonts w:hint="eastAsia"/>
                <w:spacing w:val="-2"/>
                <w:lang w:eastAsia="zh-CN"/>
              </w:rPr>
              <w:t>：</w:t>
            </w:r>
            <w:r>
              <w:rPr>
                <w:rFonts w:hint="eastAsia"/>
                <w:spacing w:val="-2"/>
                <w:u w:val="single"/>
                <w:lang w:eastAsia="zh-CN"/>
              </w:rPr>
              <w:t>合规审计部</w:t>
            </w:r>
          </w:p>
          <w:p w14:paraId="41EC1D77">
            <w:pPr>
              <w:pStyle w:val="9"/>
              <w:tabs>
                <w:tab w:val="left" w:pos="2982"/>
                <w:tab w:val="left" w:pos="3102"/>
              </w:tabs>
              <w:spacing w:before="177" w:line="337" w:lineRule="auto"/>
              <w:ind w:left="109" w:right="2543"/>
              <w:jc w:val="both"/>
              <w:rPr>
                <w:rFonts w:hint="eastAsia"/>
                <w:spacing w:val="-2"/>
                <w:lang w:eastAsia="zh-CN"/>
              </w:rPr>
            </w:pPr>
            <w:r>
              <w:rPr>
                <w:spacing w:val="-2"/>
                <w:lang w:eastAsia="zh-CN"/>
              </w:rPr>
              <w:t>联系电话</w:t>
            </w:r>
            <w:r>
              <w:rPr>
                <w:rFonts w:hint="eastAsia"/>
                <w:spacing w:val="-2"/>
                <w:lang w:eastAsia="zh-CN"/>
              </w:rPr>
              <w:t>：</w:t>
            </w:r>
            <w:r>
              <w:rPr>
                <w:rFonts w:hint="eastAsia"/>
                <w:spacing w:val="-2"/>
                <w:u w:val="single"/>
                <w:lang w:eastAsia="zh-CN"/>
              </w:rPr>
              <w:t>13956533076</w:t>
            </w:r>
          </w:p>
          <w:p w14:paraId="1A333A05">
            <w:pPr>
              <w:pStyle w:val="9"/>
              <w:tabs>
                <w:tab w:val="left" w:pos="2982"/>
                <w:tab w:val="left" w:pos="3102"/>
              </w:tabs>
              <w:spacing w:before="177" w:line="337" w:lineRule="auto"/>
              <w:ind w:left="109" w:right="2543"/>
              <w:jc w:val="both"/>
              <w:rPr>
                <w:rFonts w:hint="eastAsia"/>
                <w:lang w:eastAsia="zh-CN"/>
              </w:rPr>
            </w:pPr>
            <w:r>
              <w:rPr>
                <w:spacing w:val="-1"/>
                <w:lang w:eastAsia="zh-CN"/>
              </w:rPr>
              <w:t>通讯地址：</w:t>
            </w:r>
            <w:r>
              <w:rPr>
                <w:rFonts w:hint="eastAsia"/>
                <w:spacing w:val="-1"/>
                <w:u w:val="single"/>
                <w:lang w:eastAsia="zh-CN"/>
              </w:rPr>
              <w:t>公司大楼八楼</w:t>
            </w:r>
          </w:p>
        </w:tc>
      </w:tr>
      <w:tr w14:paraId="4492E1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3" w:hRule="atLeast"/>
        </w:trPr>
        <w:tc>
          <w:tcPr>
            <w:tcW w:w="802" w:type="dxa"/>
          </w:tcPr>
          <w:p w14:paraId="1B059E2B">
            <w:pPr>
              <w:pStyle w:val="9"/>
              <w:spacing w:before="221" w:line="166" w:lineRule="auto"/>
              <w:ind w:left="197"/>
              <w:rPr>
                <w:rFonts w:hint="eastAsia"/>
                <w:lang w:eastAsia="zh-CN"/>
              </w:rPr>
            </w:pPr>
            <w:r>
              <w:rPr>
                <w:rFonts w:hint="eastAsia"/>
                <w:spacing w:val="-13"/>
                <w:lang w:eastAsia="zh-CN"/>
              </w:rPr>
              <w:t>11</w:t>
            </w:r>
          </w:p>
        </w:tc>
        <w:tc>
          <w:tcPr>
            <w:tcW w:w="2072" w:type="dxa"/>
          </w:tcPr>
          <w:p w14:paraId="41918939">
            <w:pPr>
              <w:pStyle w:val="9"/>
              <w:spacing w:before="182" w:line="201" w:lineRule="auto"/>
              <w:ind w:left="317"/>
              <w:rPr>
                <w:rFonts w:hint="eastAsia"/>
              </w:rPr>
            </w:pPr>
            <w:r>
              <w:rPr>
                <w:spacing w:val="-2"/>
              </w:rPr>
              <w:t>质量标准要求</w:t>
            </w:r>
          </w:p>
        </w:tc>
        <w:tc>
          <w:tcPr>
            <w:tcW w:w="5652" w:type="dxa"/>
          </w:tcPr>
          <w:p w14:paraId="074A32FE">
            <w:pPr>
              <w:pStyle w:val="9"/>
              <w:spacing w:before="182" w:line="201" w:lineRule="auto"/>
              <w:ind w:left="110"/>
              <w:rPr>
                <w:rFonts w:hint="eastAsia"/>
              </w:rPr>
            </w:pPr>
            <w:r>
              <w:rPr>
                <w:spacing w:val="-1"/>
              </w:rPr>
              <w:t>质量标准：合格</w:t>
            </w:r>
          </w:p>
        </w:tc>
      </w:tr>
      <w:tr w14:paraId="486C1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802" w:type="dxa"/>
          </w:tcPr>
          <w:p w14:paraId="51D7A605">
            <w:pPr>
              <w:spacing w:line="281" w:lineRule="auto"/>
            </w:pPr>
          </w:p>
          <w:p w14:paraId="5908E4E2">
            <w:pPr>
              <w:spacing w:line="282" w:lineRule="auto"/>
            </w:pPr>
          </w:p>
          <w:p w14:paraId="45418E7D">
            <w:pPr>
              <w:spacing w:line="282" w:lineRule="auto"/>
            </w:pPr>
          </w:p>
          <w:p w14:paraId="7F0429D2">
            <w:pPr>
              <w:pStyle w:val="9"/>
              <w:spacing w:before="103" w:line="166" w:lineRule="auto"/>
              <w:ind w:left="197"/>
              <w:rPr>
                <w:rFonts w:hint="eastAsia"/>
                <w:lang w:eastAsia="zh-CN"/>
              </w:rPr>
            </w:pPr>
            <w:r>
              <w:rPr>
                <w:rFonts w:hint="eastAsia"/>
                <w:spacing w:val="-13"/>
                <w:lang w:eastAsia="zh-CN"/>
              </w:rPr>
              <w:t>12</w:t>
            </w:r>
          </w:p>
        </w:tc>
        <w:tc>
          <w:tcPr>
            <w:tcW w:w="2072" w:type="dxa"/>
          </w:tcPr>
          <w:p w14:paraId="5DC56A61">
            <w:pPr>
              <w:spacing w:line="248" w:lineRule="auto"/>
            </w:pPr>
          </w:p>
          <w:p w14:paraId="798EE646">
            <w:pPr>
              <w:spacing w:line="248" w:lineRule="auto"/>
            </w:pPr>
          </w:p>
          <w:p w14:paraId="7A24FFDD">
            <w:pPr>
              <w:pStyle w:val="9"/>
              <w:spacing w:before="103" w:line="361" w:lineRule="auto"/>
              <w:ind w:left="915" w:right="195" w:hanging="718"/>
              <w:rPr>
                <w:rFonts w:hint="eastAsia"/>
              </w:rPr>
            </w:pPr>
            <w:r>
              <w:rPr>
                <w:spacing w:val="-1"/>
              </w:rPr>
              <w:t>发包人提供的资</w:t>
            </w:r>
            <w:r>
              <w:t>料</w:t>
            </w:r>
          </w:p>
        </w:tc>
        <w:tc>
          <w:tcPr>
            <w:tcW w:w="5652" w:type="dxa"/>
          </w:tcPr>
          <w:p w14:paraId="7878CBF9">
            <w:pPr>
              <w:pStyle w:val="9"/>
              <w:spacing w:before="47" w:line="200" w:lineRule="auto"/>
              <w:ind w:left="127"/>
              <w:rPr>
                <w:rFonts w:hint="eastAsia"/>
                <w:lang w:eastAsia="zh-CN"/>
              </w:rPr>
            </w:pPr>
            <w:r>
              <w:rPr>
                <w:rFonts w:hint="eastAsia"/>
                <w:spacing w:val="11"/>
                <w:lang w:eastAsia="zh-CN"/>
              </w:rPr>
              <w:t>☑</w:t>
            </w:r>
            <w:r>
              <w:rPr>
                <w:spacing w:val="11"/>
                <w:lang w:eastAsia="zh-CN"/>
              </w:rPr>
              <w:t>竞价文件</w:t>
            </w:r>
          </w:p>
          <w:p w14:paraId="4D36180D">
            <w:pPr>
              <w:pStyle w:val="9"/>
              <w:spacing w:before="177" w:line="201" w:lineRule="auto"/>
              <w:ind w:left="127"/>
              <w:rPr>
                <w:rFonts w:hint="eastAsia"/>
                <w:lang w:eastAsia="zh-CN"/>
              </w:rPr>
            </w:pPr>
            <w:r>
              <w:rPr>
                <w:rFonts w:hint="eastAsia"/>
                <w:spacing w:val="9"/>
                <w:lang w:eastAsia="zh-CN"/>
              </w:rPr>
              <w:t>☑</w:t>
            </w:r>
            <w:r>
              <w:rPr>
                <w:spacing w:val="9"/>
                <w:lang w:eastAsia="zh-CN"/>
              </w:rPr>
              <w:t>工程量清单</w:t>
            </w:r>
          </w:p>
          <w:p w14:paraId="2F4589A8">
            <w:pPr>
              <w:pStyle w:val="9"/>
              <w:spacing w:before="175" w:line="196" w:lineRule="auto"/>
              <w:ind w:left="127"/>
              <w:rPr>
                <w:rFonts w:hint="eastAsia"/>
                <w:lang w:eastAsia="zh-CN"/>
              </w:rPr>
            </w:pPr>
            <w:r>
              <w:rPr>
                <w:rFonts w:hint="eastAsia"/>
                <w:spacing w:val="5"/>
                <w:lang w:eastAsia="zh-CN"/>
              </w:rPr>
              <w:t>☑</w:t>
            </w:r>
            <w:r>
              <w:rPr>
                <w:spacing w:val="5"/>
                <w:lang w:eastAsia="zh-CN"/>
              </w:rPr>
              <w:t>最高投标限价（控制价）</w:t>
            </w:r>
          </w:p>
          <w:p w14:paraId="19BED131">
            <w:pPr>
              <w:pStyle w:val="9"/>
              <w:spacing w:before="186" w:line="202" w:lineRule="auto"/>
              <w:ind w:left="127"/>
              <w:rPr>
                <w:rFonts w:hint="eastAsia"/>
              </w:rPr>
            </w:pPr>
            <w:r>
              <w:rPr>
                <w:spacing w:val="9"/>
              </w:rPr>
              <w:t>□电子版图纸</w:t>
            </w:r>
          </w:p>
        </w:tc>
      </w:tr>
    </w:tbl>
    <w:p w14:paraId="750EA033">
      <w:pPr>
        <w:pStyle w:val="3"/>
      </w:pPr>
    </w:p>
    <w:p w14:paraId="4D24AD5A">
      <w:pPr>
        <w:sectPr>
          <w:footerReference r:id="rId7" w:type="default"/>
          <w:pgSz w:w="11906" w:h="16839"/>
          <w:pgMar w:top="1431" w:right="1687" w:bottom="1230" w:left="1687" w:header="0" w:footer="1012" w:gutter="0"/>
          <w:cols w:space="720" w:num="1"/>
        </w:sectPr>
      </w:pPr>
    </w:p>
    <w:p w14:paraId="11A0AD7A">
      <w:pPr>
        <w:spacing w:before="75" w:line="205" w:lineRule="auto"/>
        <w:outlineLvl w:val="0"/>
        <w:rPr>
          <w:rFonts w:hint="eastAsia" w:ascii="微软雅黑" w:hAnsi="微软雅黑" w:eastAsia="微软雅黑" w:cs="微软雅黑"/>
          <w:b/>
          <w:bCs/>
          <w:spacing w:val="9"/>
          <w:sz w:val="31"/>
          <w:szCs w:val="31"/>
          <w:lang w:eastAsia="zh-CN"/>
        </w:rPr>
      </w:pPr>
    </w:p>
    <w:p w14:paraId="5C2BD7CB">
      <w:pPr>
        <w:spacing w:before="75" w:line="205" w:lineRule="auto"/>
        <w:ind w:firstLine="2683" w:firstLineChars="900"/>
        <w:outlineLvl w:val="0"/>
        <w:rPr>
          <w:rFonts w:hint="eastAsia" w:ascii="微软雅黑" w:hAnsi="微软雅黑" w:eastAsia="微软雅黑" w:cs="微软雅黑"/>
          <w:b/>
          <w:bCs/>
          <w:spacing w:val="9"/>
          <w:sz w:val="31"/>
          <w:szCs w:val="31"/>
          <w:lang w:eastAsia="zh-CN"/>
        </w:rPr>
      </w:pPr>
      <w:r>
        <w:rPr>
          <w:rFonts w:hint="eastAsia" w:ascii="微软雅黑" w:hAnsi="微软雅黑" w:eastAsia="微软雅黑" w:cs="微软雅黑"/>
          <w:b/>
          <w:bCs/>
          <w:spacing w:val="9"/>
          <w:sz w:val="28"/>
          <w:szCs w:val="28"/>
          <w:lang w:eastAsia="zh-CN"/>
        </w:rPr>
        <w:t>第二章、</w:t>
      </w:r>
      <w:r>
        <w:rPr>
          <w:rFonts w:ascii="微软雅黑" w:hAnsi="微软雅黑" w:eastAsia="微软雅黑" w:cs="微软雅黑"/>
          <w:b/>
          <w:bCs/>
          <w:spacing w:val="9"/>
          <w:sz w:val="28"/>
          <w:szCs w:val="28"/>
          <w:lang w:eastAsia="zh-CN"/>
        </w:rPr>
        <w:t>采购需求</w:t>
      </w:r>
    </w:p>
    <w:p w14:paraId="64E80D65">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（一）会务服务</w:t>
      </w:r>
    </w:p>
    <w:p w14:paraId="3556C7D0">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、承担各类会议的接待、服务工作。</w:t>
      </w:r>
    </w:p>
    <w:p w14:paraId="5D3C5485">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、按照《会议室预约单》的相关内容，配合有关部门做好会场布置及会前各项准备工作。</w:t>
      </w:r>
    </w:p>
    <w:p w14:paraId="6E8369F9">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、遵守服务规范，热情、主动、周到、细致、文明礼貌地接待与会人员，做好签名登记、召集就座、摆放座位牌、清点人数等工作。</w:t>
      </w:r>
    </w:p>
    <w:p w14:paraId="428578BB">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4</w:t>
      </w:r>
      <w:r>
        <w:rPr>
          <w:rFonts w:hint="eastAsia" w:ascii="微软雅黑" w:hAnsi="微软雅黑" w:eastAsia="微软雅黑" w:cs="微软雅黑"/>
          <w:spacing w:val="-2"/>
          <w:sz w:val="24"/>
          <w:szCs w:val="24"/>
          <w:u w:val="single"/>
          <w:lang w:eastAsia="zh-CN"/>
        </w:rPr>
        <w:t>、会议进行期间适时续水，动作轻、稳，按服务规范操作。</w:t>
      </w:r>
    </w:p>
    <w:p w14:paraId="157580C4">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5</w:t>
      </w:r>
      <w:r>
        <w:rPr>
          <w:rFonts w:hint="eastAsia" w:ascii="微软雅黑" w:hAnsi="微软雅黑" w:eastAsia="微软雅黑" w:cs="微软雅黑"/>
          <w:spacing w:val="-2"/>
          <w:sz w:val="24"/>
          <w:szCs w:val="24"/>
          <w:u w:val="single"/>
          <w:lang w:eastAsia="zh-CN"/>
        </w:rPr>
        <w:t>、保持会议室环境的干净整洁，适时通风，保持室内空气清新。</w:t>
      </w:r>
    </w:p>
    <w:p w14:paraId="57D9A915">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6</w:t>
      </w:r>
      <w:r>
        <w:rPr>
          <w:rFonts w:hint="eastAsia" w:ascii="微软雅黑" w:hAnsi="微软雅黑" w:eastAsia="微软雅黑" w:cs="微软雅黑"/>
          <w:spacing w:val="-2"/>
          <w:sz w:val="24"/>
          <w:szCs w:val="24"/>
          <w:u w:val="single"/>
          <w:lang w:eastAsia="zh-CN"/>
        </w:rPr>
        <w:t>、负责会议室的设备、设施的管理和维护，确保正常使用。</w:t>
      </w:r>
    </w:p>
    <w:p w14:paraId="54386837">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7</w:t>
      </w:r>
      <w:r>
        <w:rPr>
          <w:rFonts w:hint="eastAsia" w:ascii="微软雅黑" w:hAnsi="微软雅黑" w:eastAsia="微软雅黑" w:cs="微软雅黑"/>
          <w:spacing w:val="-2"/>
          <w:sz w:val="24"/>
          <w:szCs w:val="24"/>
          <w:u w:val="single"/>
          <w:lang w:eastAsia="zh-CN"/>
        </w:rPr>
        <w:t>、发现参会人员遗留的物品，要及时收存保管，并向领导汇报。</w:t>
      </w:r>
    </w:p>
    <w:p w14:paraId="1302DACD">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8</w:t>
      </w:r>
      <w:r>
        <w:rPr>
          <w:rFonts w:hint="eastAsia" w:ascii="微软雅黑" w:hAnsi="微软雅黑" w:eastAsia="微软雅黑" w:cs="微软雅黑"/>
          <w:spacing w:val="-2"/>
          <w:sz w:val="24"/>
          <w:szCs w:val="24"/>
          <w:u w:val="single"/>
          <w:lang w:eastAsia="zh-CN"/>
        </w:rPr>
        <w:t>、完成领导交办的其他工作。</w:t>
      </w:r>
    </w:p>
    <w:p w14:paraId="6F90B5A0">
      <w:pPr>
        <w:tabs>
          <w:tab w:val="left" w:pos="3973"/>
          <w:tab w:val="left" w:pos="4093"/>
        </w:tabs>
        <w:jc w:val="both"/>
        <w:rPr>
          <w:rFonts w:ascii="微软雅黑" w:hAnsi="微软雅黑" w:eastAsia="微软雅黑" w:cs="微软雅黑"/>
          <w:spacing w:val="-2"/>
          <w:sz w:val="24"/>
          <w:szCs w:val="24"/>
          <w:u w:val="single"/>
          <w:lang w:eastAsia="zh-CN"/>
        </w:rPr>
      </w:pPr>
      <w:r>
        <w:rPr>
          <w:rFonts w:hint="eastAsia" w:ascii="微软雅黑" w:hAnsi="微软雅黑" w:eastAsia="微软雅黑" w:cs="微软雅黑"/>
          <w:spacing w:val="-2"/>
          <w:sz w:val="24"/>
          <w:szCs w:val="24"/>
          <w:u w:val="single"/>
          <w:lang w:eastAsia="zh-CN"/>
        </w:rPr>
        <w:t>（二）保洁服务</w:t>
      </w:r>
    </w:p>
    <w:p w14:paraId="1D949C16">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1</w:t>
      </w:r>
      <w:r>
        <w:rPr>
          <w:rFonts w:hint="eastAsia" w:ascii="微软雅黑" w:hAnsi="微软雅黑" w:eastAsia="微软雅黑" w:cs="微软雅黑"/>
          <w:spacing w:val="-2"/>
          <w:sz w:val="24"/>
          <w:szCs w:val="24"/>
          <w:u w:val="single"/>
          <w:lang w:eastAsia="zh-CN"/>
        </w:rPr>
        <w:t>、在工作日时间内进行日常保洁工作，服从甲方管理，完成服务场所卫生清洁工作。</w:t>
      </w:r>
    </w:p>
    <w:p w14:paraId="6934AD44">
      <w:pPr>
        <w:tabs>
          <w:tab w:val="left" w:pos="3973"/>
          <w:tab w:val="left" w:pos="4093"/>
        </w:tabs>
        <w:jc w:val="both"/>
        <w:rPr>
          <w:rFonts w:ascii="微软雅黑" w:hAnsi="微软雅黑" w:eastAsia="微软雅黑" w:cs="微软雅黑"/>
          <w:spacing w:val="-2"/>
          <w:sz w:val="24"/>
          <w:szCs w:val="24"/>
          <w:u w:val="single"/>
          <w:lang w:eastAsia="zh-CN"/>
        </w:rPr>
      </w:pPr>
      <w:r>
        <w:rPr>
          <w:rFonts w:ascii="微软雅黑" w:hAnsi="微软雅黑" w:eastAsia="微软雅黑" w:cs="微软雅黑"/>
          <w:spacing w:val="-2"/>
          <w:sz w:val="24"/>
          <w:szCs w:val="24"/>
          <w:u w:val="single"/>
          <w:lang w:eastAsia="zh-CN"/>
        </w:rPr>
        <w:t>2</w:t>
      </w:r>
      <w:r>
        <w:rPr>
          <w:rFonts w:hint="eastAsia" w:ascii="微软雅黑" w:hAnsi="微软雅黑" w:eastAsia="微软雅黑" w:cs="微软雅黑"/>
          <w:spacing w:val="-2"/>
          <w:sz w:val="24"/>
          <w:szCs w:val="24"/>
          <w:u w:val="single"/>
          <w:lang w:eastAsia="zh-CN"/>
        </w:rPr>
        <w:t>、卫生间洗手池无皂迹、无水渍</w:t>
      </w:r>
      <w:r>
        <w:rPr>
          <w:rFonts w:ascii="微软雅黑" w:hAnsi="微软雅黑" w:eastAsia="微软雅黑" w:cs="微软雅黑"/>
          <w:spacing w:val="-2"/>
          <w:sz w:val="24"/>
          <w:szCs w:val="24"/>
          <w:u w:val="single"/>
          <w:lang w:eastAsia="zh-CN"/>
        </w:rPr>
        <w:t>,</w:t>
      </w:r>
      <w:r>
        <w:rPr>
          <w:rFonts w:hint="eastAsia" w:ascii="微软雅黑" w:hAnsi="微软雅黑" w:eastAsia="微软雅黑" w:cs="微软雅黑"/>
          <w:spacing w:val="-2"/>
          <w:sz w:val="24"/>
          <w:szCs w:val="24"/>
          <w:u w:val="single"/>
          <w:lang w:eastAsia="zh-CN"/>
        </w:rPr>
        <w:t>镜子无明显污垢，做到经常擦拭，保持表面光亮、整洁。</w:t>
      </w:r>
    </w:p>
    <w:p w14:paraId="187191EC">
      <w:pPr>
        <w:tabs>
          <w:tab w:val="left" w:pos="3973"/>
          <w:tab w:val="left" w:pos="4093"/>
        </w:tabs>
        <w:jc w:val="both"/>
        <w:rPr>
          <w:rFonts w:ascii="微软雅黑" w:hAnsi="微软雅黑" w:eastAsia="微软雅黑" w:cs="微软雅黑"/>
          <w:color w:val="00B0F0"/>
          <w:spacing w:val="-4"/>
          <w:sz w:val="24"/>
          <w:szCs w:val="24"/>
          <w:u w:val="single"/>
          <w:lang w:eastAsia="zh-CN"/>
        </w:rPr>
      </w:pPr>
      <w:r>
        <w:rPr>
          <w:rFonts w:ascii="微软雅黑" w:hAnsi="微软雅黑" w:eastAsia="微软雅黑" w:cs="微软雅黑"/>
          <w:spacing w:val="-2"/>
          <w:sz w:val="24"/>
          <w:szCs w:val="24"/>
          <w:u w:val="single"/>
          <w:lang w:eastAsia="zh-CN"/>
        </w:rPr>
        <w:t>3</w:t>
      </w:r>
      <w:r>
        <w:rPr>
          <w:rFonts w:hint="eastAsia" w:ascii="微软雅黑" w:hAnsi="微软雅黑" w:eastAsia="微软雅黑" w:cs="微软雅黑"/>
          <w:spacing w:val="-2"/>
          <w:sz w:val="24"/>
          <w:szCs w:val="24"/>
          <w:u w:val="single"/>
          <w:lang w:eastAsia="zh-CN"/>
        </w:rPr>
        <w:t>、卫生间地面要做到无污垢、无水渍、无纸屑，大小便池要经常清洁，表面要干净，无明显黄色污垢。</w:t>
      </w:r>
      <w:r>
        <w:rPr>
          <w:rFonts w:hint="eastAsia" w:ascii="微软雅黑" w:hAnsi="微软雅黑" w:eastAsia="微软雅黑" w:cs="微软雅黑"/>
          <w:spacing w:val="-1"/>
          <w:sz w:val="24"/>
          <w:szCs w:val="24"/>
          <w:u w:val="single"/>
          <w:lang w:eastAsia="zh-CN"/>
        </w:rPr>
        <w:t>。</w:t>
      </w:r>
    </w:p>
    <w:p w14:paraId="56E070C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35AF2916">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60550D17">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CFB5192">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41135D9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0AABD24">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321994CE">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18958E58">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78C10ACF">
      <w:pPr>
        <w:tabs>
          <w:tab w:val="left" w:pos="3973"/>
          <w:tab w:val="left" w:pos="4093"/>
        </w:tabs>
        <w:jc w:val="both"/>
        <w:rPr>
          <w:rFonts w:ascii="微软雅黑" w:hAnsi="微软雅黑" w:eastAsia="微软雅黑" w:cs="微软雅黑"/>
          <w:color w:val="00B0F0"/>
          <w:spacing w:val="-4"/>
          <w:sz w:val="24"/>
          <w:szCs w:val="24"/>
          <w:u w:val="single"/>
          <w:lang w:eastAsia="zh-CN"/>
        </w:rPr>
      </w:pPr>
    </w:p>
    <w:p w14:paraId="4D24083B">
      <w:pPr>
        <w:tabs>
          <w:tab w:val="left" w:pos="3973"/>
          <w:tab w:val="left" w:pos="4093"/>
        </w:tabs>
        <w:jc w:val="both"/>
        <w:rPr>
          <w:rFonts w:hint="eastAsia" w:ascii="微软雅黑" w:hAnsi="微软雅黑" w:eastAsia="微软雅黑" w:cs="微软雅黑"/>
          <w:color w:val="00B0F0"/>
          <w:spacing w:val="-4"/>
          <w:sz w:val="24"/>
          <w:szCs w:val="24"/>
          <w:u w:val="single"/>
          <w:lang w:eastAsia="zh-CN"/>
        </w:rPr>
      </w:pPr>
    </w:p>
    <w:p w14:paraId="57F7CF5E">
      <w:pPr>
        <w:spacing w:before="282" w:line="362" w:lineRule="auto"/>
        <w:rPr>
          <w:rFonts w:hint="eastAsia" w:ascii="微软雅黑" w:hAnsi="微软雅黑" w:eastAsia="微软雅黑" w:cs="微软雅黑"/>
          <w:b/>
          <w:bCs/>
          <w:sz w:val="24"/>
          <w:szCs w:val="24"/>
          <w:lang w:eastAsia="zh-CN"/>
        </w:rPr>
      </w:pPr>
    </w:p>
    <w:p w14:paraId="58DB31AC">
      <w:pPr>
        <w:spacing w:before="282" w:line="362" w:lineRule="auto"/>
        <w:ind w:left="16" w:firstLine="486"/>
        <w:rPr>
          <w:rFonts w:hint="eastAsia" w:ascii="微软雅黑" w:hAnsi="微软雅黑" w:eastAsia="微软雅黑" w:cs="微软雅黑"/>
          <w:sz w:val="24"/>
          <w:szCs w:val="24"/>
          <w:lang w:eastAsia="zh-CN"/>
        </w:rPr>
      </w:pPr>
    </w:p>
    <w:p w14:paraId="6C0D7C3B">
      <w:pPr>
        <w:spacing w:before="282" w:line="362" w:lineRule="auto"/>
        <w:ind w:firstLine="1681" w:firstLineChars="700"/>
        <w:rPr>
          <w:rFonts w:hint="eastAsia" w:ascii="微软雅黑" w:hAnsi="微软雅黑" w:eastAsia="微软雅黑" w:cs="微软雅黑"/>
          <w:b/>
          <w:bCs/>
          <w:sz w:val="24"/>
          <w:szCs w:val="24"/>
          <w:lang w:eastAsia="zh-CN"/>
        </w:rPr>
      </w:pPr>
      <w:r>
        <w:rPr>
          <w:rFonts w:ascii="微软雅黑" w:hAnsi="微软雅黑" w:eastAsia="微软雅黑" w:cs="微软雅黑"/>
          <w:b/>
          <w:bCs/>
          <w:sz w:val="24"/>
          <w:szCs w:val="24"/>
          <w:lang w:eastAsia="zh-CN"/>
        </w:rPr>
        <w:t>第</w:t>
      </w:r>
      <w:r>
        <w:rPr>
          <w:rFonts w:hint="eastAsia" w:ascii="微软雅黑" w:hAnsi="微软雅黑" w:eastAsia="微软雅黑" w:cs="微软雅黑"/>
          <w:b/>
          <w:bCs/>
          <w:sz w:val="24"/>
          <w:szCs w:val="24"/>
          <w:lang w:eastAsia="zh-CN"/>
        </w:rPr>
        <w:t>三</w:t>
      </w:r>
      <w:r>
        <w:rPr>
          <w:rFonts w:ascii="微软雅黑" w:hAnsi="微软雅黑" w:eastAsia="微软雅黑" w:cs="微软雅黑"/>
          <w:b/>
          <w:bCs/>
          <w:sz w:val="24"/>
          <w:szCs w:val="24"/>
          <w:lang w:eastAsia="zh-CN"/>
        </w:rPr>
        <w:t>章采购合同</w:t>
      </w:r>
      <w:r>
        <w:rPr>
          <w:rFonts w:hint="eastAsia" w:ascii="微软雅黑" w:hAnsi="微软雅黑" w:eastAsia="微软雅黑" w:cs="微软雅黑"/>
          <w:b/>
          <w:bCs/>
          <w:sz w:val="24"/>
          <w:szCs w:val="24"/>
          <w:lang w:eastAsia="zh-CN"/>
        </w:rPr>
        <w:t>主要条款</w:t>
      </w:r>
    </w:p>
    <w:p w14:paraId="5C63E116">
      <w:pPr>
        <w:spacing w:before="282" w:line="362" w:lineRule="auto"/>
        <w:ind w:left="16" w:firstLine="486"/>
        <w:rPr>
          <w:rFonts w:hint="eastAsia" w:ascii="微软雅黑" w:hAnsi="微软雅黑" w:eastAsia="微软雅黑" w:cs="微软雅黑"/>
          <w:sz w:val="24"/>
          <w:szCs w:val="24"/>
          <w:lang w:eastAsia="zh-CN"/>
        </w:rPr>
      </w:pPr>
    </w:p>
    <w:p w14:paraId="7EBEFA5B">
      <w:pPr>
        <w:spacing w:before="282" w:line="362" w:lineRule="auto"/>
        <w:ind w:left="16" w:firstLine="486"/>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合同期一年一签，每个合同年结束后，考核合格，续签合同，经考核不合格解除合约。</w:t>
      </w:r>
    </w:p>
    <w:p w14:paraId="7F976E70">
      <w:pPr>
        <w:spacing w:before="282" w:line="362" w:lineRule="auto"/>
        <w:ind w:left="16" w:firstLine="486"/>
        <w:rPr>
          <w:rFonts w:hint="eastAsia" w:ascii="微软雅黑" w:hAnsi="微软雅黑" w:eastAsia="微软雅黑" w:cs="微软雅黑"/>
          <w:sz w:val="24"/>
          <w:szCs w:val="24"/>
          <w:lang w:eastAsia="zh-CN"/>
        </w:rPr>
      </w:pPr>
    </w:p>
    <w:p w14:paraId="3A68A5DF">
      <w:pPr>
        <w:spacing w:before="282" w:line="362" w:lineRule="auto"/>
        <w:ind w:firstLine="2161" w:firstLineChars="900"/>
        <w:rPr>
          <w:rFonts w:ascii="微软雅黑" w:hAnsi="微软雅黑" w:eastAsia="微软雅黑" w:cs="微软雅黑"/>
          <w:b/>
          <w:bCs/>
          <w:sz w:val="24"/>
          <w:szCs w:val="24"/>
          <w:lang w:eastAsia="zh-CN"/>
        </w:rPr>
      </w:pPr>
    </w:p>
    <w:p w14:paraId="13E628A9">
      <w:pPr>
        <w:spacing w:before="282" w:line="362" w:lineRule="auto"/>
        <w:ind w:firstLine="2161" w:firstLineChars="900"/>
        <w:rPr>
          <w:rFonts w:ascii="微软雅黑" w:hAnsi="微软雅黑" w:eastAsia="微软雅黑" w:cs="微软雅黑"/>
          <w:b/>
          <w:bCs/>
          <w:sz w:val="24"/>
          <w:szCs w:val="24"/>
          <w:lang w:eastAsia="zh-CN"/>
        </w:rPr>
      </w:pPr>
    </w:p>
    <w:p w14:paraId="0241FA1E">
      <w:pPr>
        <w:spacing w:before="282" w:line="362" w:lineRule="auto"/>
        <w:ind w:firstLine="2161" w:firstLineChars="900"/>
        <w:rPr>
          <w:rFonts w:ascii="微软雅黑" w:hAnsi="微软雅黑" w:eastAsia="微软雅黑" w:cs="微软雅黑"/>
          <w:b/>
          <w:bCs/>
          <w:sz w:val="24"/>
          <w:szCs w:val="24"/>
          <w:lang w:eastAsia="zh-CN"/>
        </w:rPr>
      </w:pPr>
    </w:p>
    <w:p w14:paraId="7CB8C47B">
      <w:pPr>
        <w:spacing w:before="282" w:line="362" w:lineRule="auto"/>
        <w:ind w:firstLine="2161" w:firstLineChars="900"/>
        <w:rPr>
          <w:rFonts w:ascii="微软雅黑" w:hAnsi="微软雅黑" w:eastAsia="微软雅黑" w:cs="微软雅黑"/>
          <w:b/>
          <w:bCs/>
          <w:sz w:val="24"/>
          <w:szCs w:val="24"/>
          <w:lang w:eastAsia="zh-CN"/>
        </w:rPr>
      </w:pPr>
    </w:p>
    <w:p w14:paraId="30801DFA">
      <w:pPr>
        <w:spacing w:before="282" w:line="362" w:lineRule="auto"/>
        <w:ind w:firstLine="2161" w:firstLineChars="900"/>
        <w:rPr>
          <w:rFonts w:ascii="微软雅黑" w:hAnsi="微软雅黑" w:eastAsia="微软雅黑" w:cs="微软雅黑"/>
          <w:b/>
          <w:bCs/>
          <w:sz w:val="24"/>
          <w:szCs w:val="24"/>
          <w:lang w:eastAsia="zh-CN"/>
        </w:rPr>
      </w:pPr>
    </w:p>
    <w:p w14:paraId="3E533C57">
      <w:pPr>
        <w:spacing w:before="282" w:line="362" w:lineRule="auto"/>
        <w:ind w:firstLine="2161" w:firstLineChars="900"/>
        <w:rPr>
          <w:rFonts w:ascii="微软雅黑" w:hAnsi="微软雅黑" w:eastAsia="微软雅黑" w:cs="微软雅黑"/>
          <w:b/>
          <w:bCs/>
          <w:sz w:val="24"/>
          <w:szCs w:val="24"/>
          <w:lang w:eastAsia="zh-CN"/>
        </w:rPr>
      </w:pPr>
    </w:p>
    <w:p w14:paraId="6EBB7E2A">
      <w:pPr>
        <w:spacing w:before="282" w:line="362" w:lineRule="auto"/>
        <w:ind w:firstLine="2161" w:firstLineChars="900"/>
        <w:rPr>
          <w:rFonts w:ascii="微软雅黑" w:hAnsi="微软雅黑" w:eastAsia="微软雅黑" w:cs="微软雅黑"/>
          <w:b/>
          <w:bCs/>
          <w:sz w:val="24"/>
          <w:szCs w:val="24"/>
          <w:lang w:eastAsia="zh-CN"/>
        </w:rPr>
      </w:pPr>
    </w:p>
    <w:p w14:paraId="2D425068">
      <w:pPr>
        <w:spacing w:before="282" w:line="362" w:lineRule="auto"/>
        <w:ind w:firstLine="2161" w:firstLineChars="900"/>
        <w:rPr>
          <w:rFonts w:ascii="微软雅黑" w:hAnsi="微软雅黑" w:eastAsia="微软雅黑" w:cs="微软雅黑"/>
          <w:b/>
          <w:bCs/>
          <w:sz w:val="24"/>
          <w:szCs w:val="24"/>
          <w:lang w:eastAsia="zh-CN"/>
        </w:rPr>
      </w:pPr>
    </w:p>
    <w:p w14:paraId="58D2026D">
      <w:pPr>
        <w:spacing w:before="282" w:line="362" w:lineRule="auto"/>
        <w:ind w:firstLine="2161" w:firstLineChars="900"/>
        <w:rPr>
          <w:rFonts w:ascii="微软雅黑" w:hAnsi="微软雅黑" w:eastAsia="微软雅黑" w:cs="微软雅黑"/>
          <w:b/>
          <w:bCs/>
          <w:sz w:val="24"/>
          <w:szCs w:val="24"/>
          <w:lang w:eastAsia="zh-CN"/>
        </w:rPr>
      </w:pPr>
    </w:p>
    <w:p w14:paraId="1364F8F4">
      <w:pPr>
        <w:spacing w:before="282" w:line="362" w:lineRule="auto"/>
        <w:ind w:firstLine="2161" w:firstLineChars="900"/>
        <w:rPr>
          <w:rFonts w:ascii="微软雅黑" w:hAnsi="微软雅黑" w:eastAsia="微软雅黑" w:cs="微软雅黑"/>
          <w:b/>
          <w:bCs/>
          <w:sz w:val="24"/>
          <w:szCs w:val="24"/>
          <w:lang w:eastAsia="zh-CN"/>
        </w:rPr>
      </w:pPr>
    </w:p>
    <w:p w14:paraId="1F3C5F1D">
      <w:pPr>
        <w:spacing w:before="282" w:line="362" w:lineRule="auto"/>
        <w:ind w:firstLine="2161" w:firstLineChars="900"/>
        <w:rPr>
          <w:rFonts w:hint="eastAsia" w:ascii="微软雅黑" w:hAnsi="微软雅黑" w:eastAsia="微软雅黑" w:cs="微软雅黑"/>
          <w:b/>
          <w:bCs/>
          <w:sz w:val="24"/>
          <w:szCs w:val="24"/>
          <w:lang w:eastAsia="zh-CN"/>
        </w:rPr>
      </w:pPr>
      <w:r>
        <w:rPr>
          <w:rFonts w:hint="eastAsia" w:ascii="微软雅黑" w:hAnsi="微软雅黑" w:eastAsia="微软雅黑" w:cs="微软雅黑"/>
          <w:b/>
          <w:bCs/>
          <w:sz w:val="24"/>
          <w:szCs w:val="24"/>
          <w:lang w:eastAsia="zh-CN"/>
        </w:rPr>
        <w:t>第四章询价响应文件</w:t>
      </w:r>
    </w:p>
    <w:p w14:paraId="6A19ABC8">
      <w:pPr>
        <w:spacing w:before="186" w:line="201" w:lineRule="auto"/>
        <w:ind w:firstLine="2618" w:firstLineChars="1100"/>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一</w:t>
      </w:r>
      <w:r>
        <w:rPr>
          <w:rFonts w:hint="eastAsia" w:ascii="微软雅黑" w:hAnsi="微软雅黑" w:eastAsia="微软雅黑" w:cs="微软雅黑"/>
          <w:b/>
          <w:bCs/>
          <w:spacing w:val="-1"/>
          <w:sz w:val="24"/>
          <w:szCs w:val="24"/>
          <w:lang w:eastAsia="zh-CN"/>
        </w:rPr>
        <w:t>、</w:t>
      </w:r>
      <w:r>
        <w:rPr>
          <w:rFonts w:ascii="微软雅黑" w:hAnsi="微软雅黑" w:eastAsia="微软雅黑" w:cs="微软雅黑"/>
          <w:b/>
          <w:bCs/>
          <w:spacing w:val="-1"/>
          <w:sz w:val="24"/>
          <w:szCs w:val="24"/>
          <w:lang w:eastAsia="zh-CN"/>
        </w:rPr>
        <w:t>报价表格式</w:t>
      </w:r>
    </w:p>
    <w:p w14:paraId="75E00619">
      <w:pPr>
        <w:pStyle w:val="3"/>
        <w:spacing w:line="297" w:lineRule="auto"/>
        <w:rPr>
          <w:lang w:eastAsia="zh-CN"/>
        </w:rPr>
      </w:pPr>
    </w:p>
    <w:p w14:paraId="2E56E33F">
      <w:pPr>
        <w:tabs>
          <w:tab w:val="center" w:pos="4266"/>
        </w:tabs>
        <w:spacing w:before="103" w:line="300" w:lineRule="auto"/>
        <w:ind w:left="117" w:right="5889"/>
        <w:rPr>
          <w:rFonts w:hint="eastAsia" w:ascii="微软雅黑" w:hAnsi="微软雅黑" w:eastAsia="宋体" w:cs="微软雅黑"/>
          <w:b/>
          <w:bCs/>
          <w:spacing w:val="-1"/>
          <w:sz w:val="24"/>
          <w:szCs w:val="24"/>
          <w:lang w:eastAsia="zh-CN"/>
        </w:rPr>
      </w:pPr>
      <w:r>
        <w:rPr>
          <w:rFonts w:ascii="微软雅黑" w:hAnsi="微软雅黑" w:eastAsia="微软雅黑" w:cs="微软雅黑"/>
          <w:b/>
          <w:bCs/>
          <w:spacing w:val="-1"/>
          <w:sz w:val="24"/>
          <w:szCs w:val="24"/>
          <w:lang w:eastAsia="zh-CN"/>
        </w:rPr>
        <w:t>项目名称：</w:t>
      </w:r>
      <w:r>
        <w:rPr>
          <w:u w:val="single"/>
          <w:lang w:eastAsia="zh-CN"/>
        </w:rPr>
        <w:tab/>
      </w:r>
    </w:p>
    <w:p w14:paraId="5658AC98">
      <w:pPr>
        <w:spacing w:before="103" w:line="300" w:lineRule="auto"/>
        <w:ind w:left="117" w:right="5889"/>
        <w:rPr>
          <w:rFonts w:hint="eastAsia" w:ascii="微软雅黑" w:hAnsi="微软雅黑" w:eastAsia="微软雅黑" w:cs="微软雅黑"/>
          <w:sz w:val="24"/>
          <w:szCs w:val="24"/>
          <w:u w:val="single"/>
          <w:lang w:eastAsia="zh-CN"/>
        </w:rPr>
      </w:pPr>
      <w:r>
        <w:rPr>
          <w:rFonts w:ascii="微软雅黑" w:hAnsi="微软雅黑" w:eastAsia="微软雅黑" w:cs="微软雅黑"/>
          <w:b/>
          <w:bCs/>
          <w:spacing w:val="-2"/>
          <w:sz w:val="24"/>
          <w:szCs w:val="24"/>
          <w:lang w:eastAsia="zh-CN"/>
        </w:rPr>
        <w:t>项目编号：</w:t>
      </w:r>
      <w:r>
        <w:rPr>
          <w:u w:val="single"/>
          <w:lang w:eastAsia="zh-CN"/>
        </w:rPr>
        <w:tab/>
      </w:r>
      <w:r>
        <w:rPr>
          <w:rFonts w:hint="eastAsia" w:eastAsia="宋体"/>
          <w:u w:val="single"/>
          <w:lang w:eastAsia="zh-CN"/>
        </w:rPr>
        <w:t xml:space="preserve">                     </w:t>
      </w:r>
      <w:r>
        <w:rPr>
          <w:rFonts w:hint="eastAsia" w:ascii="微软雅黑" w:hAnsi="微软雅黑" w:eastAsia="微软雅黑" w:cs="微软雅黑"/>
          <w:b/>
          <w:bCs/>
          <w:spacing w:val="-2"/>
          <w:sz w:val="24"/>
          <w:szCs w:val="24"/>
          <w:lang w:eastAsia="zh-CN"/>
        </w:rPr>
        <w:t xml:space="preserve">       </w:t>
      </w:r>
    </w:p>
    <w:p w14:paraId="22E232B7">
      <w:pPr>
        <w:spacing w:line="128" w:lineRule="exact"/>
        <w:rPr>
          <w:lang w:eastAsia="zh-CN"/>
        </w:rPr>
      </w:pPr>
    </w:p>
    <w:tbl>
      <w:tblPr>
        <w:tblStyle w:val="8"/>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62"/>
        <w:gridCol w:w="6064"/>
      </w:tblGrid>
      <w:tr w14:paraId="0BCF0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462" w:type="dxa"/>
          </w:tcPr>
          <w:p w14:paraId="5AC054BF">
            <w:pPr>
              <w:pStyle w:val="9"/>
              <w:spacing w:before="204" w:line="201" w:lineRule="auto"/>
              <w:ind w:firstLine="720" w:firstLineChars="300"/>
              <w:rPr>
                <w:rFonts w:hint="eastAsia"/>
              </w:rPr>
            </w:pPr>
            <w:r>
              <w:rPr>
                <w:rFonts w:hint="eastAsia"/>
                <w:b/>
                <w:bCs/>
                <w:lang w:eastAsia="zh-CN"/>
              </w:rPr>
              <w:t>单位</w:t>
            </w:r>
            <w:r>
              <w:rPr>
                <w:b/>
                <w:bCs/>
              </w:rPr>
              <w:t>名称</w:t>
            </w:r>
          </w:p>
        </w:tc>
        <w:tc>
          <w:tcPr>
            <w:tcW w:w="6064" w:type="dxa"/>
          </w:tcPr>
          <w:p w14:paraId="1F7FFB0E"/>
        </w:tc>
      </w:tr>
      <w:tr w14:paraId="4ABBFB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2462" w:type="dxa"/>
          </w:tcPr>
          <w:p w14:paraId="21923296">
            <w:pPr>
              <w:pStyle w:val="9"/>
              <w:spacing w:before="254" w:line="200" w:lineRule="auto"/>
              <w:ind w:left="750"/>
              <w:rPr>
                <w:rFonts w:hint="eastAsia"/>
              </w:rPr>
            </w:pPr>
            <w:r>
              <w:rPr>
                <w:rFonts w:hint="eastAsia"/>
                <w:b/>
                <w:bCs/>
                <w:spacing w:val="-1"/>
                <w:lang w:eastAsia="zh-CN"/>
              </w:rPr>
              <w:t>报价</w:t>
            </w:r>
            <w:r>
              <w:rPr>
                <w:b/>
                <w:bCs/>
                <w:spacing w:val="-1"/>
              </w:rPr>
              <w:t>范围</w:t>
            </w:r>
          </w:p>
        </w:tc>
        <w:tc>
          <w:tcPr>
            <w:tcW w:w="6064" w:type="dxa"/>
          </w:tcPr>
          <w:p w14:paraId="00AB67DB">
            <w:pPr>
              <w:pStyle w:val="9"/>
              <w:spacing w:before="254" w:line="201" w:lineRule="auto"/>
              <w:ind w:left="111"/>
              <w:rPr>
                <w:rFonts w:hint="eastAsia"/>
              </w:rPr>
            </w:pPr>
            <w:r>
              <w:rPr>
                <w:spacing w:val="-2"/>
                <w:w w:val="96"/>
              </w:rPr>
              <w:t>全部</w:t>
            </w:r>
          </w:p>
        </w:tc>
      </w:tr>
      <w:tr w14:paraId="55A488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5" w:hRule="atLeast"/>
        </w:trPr>
        <w:tc>
          <w:tcPr>
            <w:tcW w:w="2462" w:type="dxa"/>
          </w:tcPr>
          <w:p w14:paraId="28A6676B">
            <w:pPr>
              <w:spacing w:line="297" w:lineRule="auto"/>
              <w:rPr>
                <w:lang w:eastAsia="zh-CN"/>
              </w:rPr>
            </w:pPr>
          </w:p>
          <w:p w14:paraId="12DA29E6">
            <w:pPr>
              <w:pStyle w:val="9"/>
              <w:spacing w:before="103" w:line="201" w:lineRule="auto"/>
              <w:ind w:left="995"/>
              <w:rPr>
                <w:rFonts w:hint="eastAsia"/>
                <w:lang w:eastAsia="zh-CN"/>
              </w:rPr>
            </w:pPr>
            <w:r>
              <w:rPr>
                <w:b/>
                <w:bCs/>
                <w:spacing w:val="-4"/>
                <w:lang w:eastAsia="zh-CN"/>
              </w:rPr>
              <w:t>报价</w:t>
            </w:r>
          </w:p>
          <w:p w14:paraId="56860E9B">
            <w:pPr>
              <w:pStyle w:val="9"/>
              <w:spacing w:before="278" w:line="196" w:lineRule="auto"/>
              <w:ind w:left="258"/>
              <w:rPr>
                <w:rFonts w:hint="eastAsia"/>
                <w:lang w:eastAsia="zh-CN"/>
              </w:rPr>
            </w:pPr>
            <w:r>
              <w:rPr>
                <w:b/>
                <w:bCs/>
                <w:spacing w:val="2"/>
                <w:lang w:eastAsia="zh-CN"/>
              </w:rPr>
              <w:t>（详见备注说明）</w:t>
            </w:r>
          </w:p>
        </w:tc>
        <w:tc>
          <w:tcPr>
            <w:tcW w:w="6064" w:type="dxa"/>
          </w:tcPr>
          <w:p w14:paraId="6FEB3708">
            <w:pPr>
              <w:spacing w:line="302" w:lineRule="auto"/>
              <w:rPr>
                <w:lang w:eastAsia="zh-CN"/>
              </w:rPr>
            </w:pPr>
          </w:p>
          <w:p w14:paraId="2DAB2F3C">
            <w:pPr>
              <w:spacing w:line="302" w:lineRule="auto"/>
              <w:rPr>
                <w:lang w:eastAsia="zh-CN"/>
              </w:rPr>
            </w:pPr>
          </w:p>
          <w:p w14:paraId="1B3FD80E">
            <w:pPr>
              <w:pStyle w:val="9"/>
              <w:spacing w:before="103" w:line="201" w:lineRule="auto"/>
              <w:ind w:left="109"/>
              <w:rPr>
                <w:rFonts w:hint="eastAsia"/>
                <w:lang w:eastAsia="zh-CN"/>
              </w:rPr>
            </w:pPr>
            <w:r>
              <w:rPr>
                <w:lang w:eastAsia="zh-CN"/>
              </w:rPr>
              <w:t>人民币小写：</w:t>
            </w:r>
            <w:r>
              <w:rPr>
                <w:rFonts w:hint="eastAsia"/>
                <w:lang w:eastAsia="zh-CN"/>
              </w:rPr>
              <w:t xml:space="preserve">                     </w:t>
            </w:r>
            <w:r>
              <w:rPr>
                <w:lang w:eastAsia="zh-CN"/>
              </w:rPr>
              <w:t>元</w:t>
            </w:r>
          </w:p>
          <w:p w14:paraId="7B5060F5">
            <w:pPr>
              <w:pStyle w:val="9"/>
              <w:spacing w:before="3" w:line="201" w:lineRule="auto"/>
              <w:ind w:left="109"/>
              <w:rPr>
                <w:rFonts w:hint="eastAsia"/>
                <w:lang w:eastAsia="zh-CN"/>
              </w:rPr>
            </w:pPr>
            <w:r>
              <w:rPr>
                <w:lang w:eastAsia="zh-CN"/>
              </w:rPr>
              <w:t>人民币大写：</w:t>
            </w:r>
            <w:r>
              <w:rPr>
                <w:rFonts w:hint="eastAsia"/>
                <w:lang w:eastAsia="zh-CN"/>
              </w:rPr>
              <w:t xml:space="preserve">                     </w:t>
            </w:r>
            <w:r>
              <w:rPr>
                <w:lang w:eastAsia="zh-CN"/>
              </w:rPr>
              <w:t>元</w:t>
            </w:r>
          </w:p>
        </w:tc>
      </w:tr>
      <w:tr w14:paraId="30D77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462" w:type="dxa"/>
          </w:tcPr>
          <w:p w14:paraId="24277693">
            <w:pPr>
              <w:pStyle w:val="9"/>
              <w:spacing w:before="185" w:line="201" w:lineRule="auto"/>
              <w:ind w:left="752"/>
              <w:rPr>
                <w:rFonts w:hint="eastAsia"/>
              </w:rPr>
            </w:pPr>
            <w:r>
              <w:rPr>
                <w:b/>
                <w:bCs/>
                <w:spacing w:val="-2"/>
              </w:rPr>
              <w:t>质量标准</w:t>
            </w:r>
          </w:p>
        </w:tc>
        <w:tc>
          <w:tcPr>
            <w:tcW w:w="6064" w:type="dxa"/>
          </w:tcPr>
          <w:p w14:paraId="18FCAF22"/>
        </w:tc>
      </w:tr>
      <w:tr w14:paraId="7D4981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2462" w:type="dxa"/>
          </w:tcPr>
          <w:p w14:paraId="55968C0F">
            <w:pPr>
              <w:pStyle w:val="9"/>
              <w:spacing w:before="187" w:line="200" w:lineRule="auto"/>
              <w:ind w:left="268"/>
              <w:rPr>
                <w:rFonts w:hint="eastAsia"/>
              </w:rPr>
            </w:pPr>
            <w:r>
              <w:rPr>
                <w:b/>
                <w:bCs/>
              </w:rPr>
              <w:t>是否响应付款方式</w:t>
            </w:r>
          </w:p>
        </w:tc>
        <w:tc>
          <w:tcPr>
            <w:tcW w:w="6064" w:type="dxa"/>
          </w:tcPr>
          <w:p w14:paraId="0B880C38">
            <w:pPr>
              <w:pStyle w:val="9"/>
              <w:spacing w:before="187" w:line="200" w:lineRule="auto"/>
              <w:ind w:left="110"/>
              <w:rPr>
                <w:rFonts w:hint="eastAsia"/>
              </w:rPr>
            </w:pPr>
            <w:r>
              <w:rPr>
                <w:spacing w:val="38"/>
              </w:rPr>
              <w:t>是□否□</w:t>
            </w:r>
          </w:p>
        </w:tc>
      </w:tr>
      <w:tr w14:paraId="5D2AC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26" w:hRule="atLeast"/>
        </w:trPr>
        <w:tc>
          <w:tcPr>
            <w:tcW w:w="2462" w:type="dxa"/>
          </w:tcPr>
          <w:p w14:paraId="080C5886">
            <w:pPr>
              <w:spacing w:line="472" w:lineRule="auto"/>
            </w:pPr>
          </w:p>
          <w:p w14:paraId="5CACB42A">
            <w:pPr>
              <w:pStyle w:val="9"/>
              <w:spacing w:before="103" w:line="200" w:lineRule="auto"/>
              <w:ind w:left="750"/>
              <w:rPr>
                <w:rFonts w:hint="eastAsia"/>
              </w:rPr>
            </w:pPr>
            <w:r>
              <w:rPr>
                <w:b/>
                <w:bCs/>
                <w:spacing w:val="-1"/>
              </w:rPr>
              <w:t>备注说明</w:t>
            </w:r>
          </w:p>
        </w:tc>
        <w:tc>
          <w:tcPr>
            <w:tcW w:w="6064" w:type="dxa"/>
          </w:tcPr>
          <w:p w14:paraId="6888A4E5"/>
        </w:tc>
      </w:tr>
    </w:tbl>
    <w:p w14:paraId="4CF21BF0">
      <w:pPr>
        <w:spacing w:before="139" w:line="201" w:lineRule="auto"/>
        <w:ind w:left="4916" w:firstLine="714" w:firstLineChars="300"/>
        <w:rPr>
          <w:rFonts w:hint="eastAsia" w:ascii="微软雅黑" w:hAnsi="微软雅黑" w:eastAsia="微软雅黑" w:cs="微软雅黑"/>
          <w:spacing w:val="-1"/>
          <w:sz w:val="24"/>
          <w:szCs w:val="24"/>
        </w:rPr>
      </w:pPr>
    </w:p>
    <w:p w14:paraId="7F26AC50">
      <w:pPr>
        <w:spacing w:before="139" w:line="201" w:lineRule="auto"/>
        <w:ind w:left="4916" w:firstLine="714" w:firstLineChars="300"/>
        <w:rPr>
          <w:rFonts w:hint="eastAsia" w:ascii="微软雅黑" w:hAnsi="微软雅黑" w:eastAsia="微软雅黑" w:cs="微软雅黑"/>
          <w:sz w:val="24"/>
          <w:szCs w:val="24"/>
        </w:rPr>
      </w:pPr>
      <w:r>
        <w:rPr>
          <w:rFonts w:ascii="微软雅黑" w:hAnsi="微软雅黑" w:eastAsia="微软雅黑" w:cs="微软雅黑"/>
          <w:spacing w:val="-1"/>
          <w:sz w:val="24"/>
          <w:szCs w:val="24"/>
        </w:rPr>
        <w:t>供应商签章：</w:t>
      </w:r>
    </w:p>
    <w:p w14:paraId="09AD6902">
      <w:pPr>
        <w:spacing w:before="94" w:line="200" w:lineRule="auto"/>
        <w:ind w:left="4968" w:firstLine="904" w:firstLineChars="400"/>
        <w:rPr>
          <w:rFonts w:hint="eastAsia" w:ascii="微软雅黑" w:hAnsi="微软雅黑" w:eastAsia="微软雅黑" w:cs="微软雅黑"/>
          <w:spacing w:val="-7"/>
          <w:sz w:val="24"/>
          <w:szCs w:val="24"/>
        </w:rPr>
      </w:pPr>
    </w:p>
    <w:p w14:paraId="5CA23396">
      <w:pPr>
        <w:spacing w:before="94" w:line="200" w:lineRule="auto"/>
        <w:ind w:firstLine="5650" w:firstLineChars="2500"/>
        <w:rPr>
          <w:rFonts w:hint="eastAsia" w:ascii="微软雅黑" w:hAnsi="微软雅黑" w:eastAsia="微软雅黑" w:cs="微软雅黑"/>
          <w:sz w:val="24"/>
          <w:szCs w:val="24"/>
          <w:lang w:eastAsia="zh-CN"/>
        </w:rPr>
      </w:pPr>
      <w:r>
        <w:rPr>
          <w:rFonts w:hint="eastAsia" w:ascii="微软雅黑" w:hAnsi="微软雅黑" w:eastAsia="微软雅黑" w:cs="微软雅黑"/>
          <w:spacing w:val="-7"/>
          <w:sz w:val="24"/>
          <w:szCs w:val="24"/>
          <w:lang w:eastAsia="zh-CN"/>
        </w:rPr>
        <w:t xml:space="preserve">日  </w:t>
      </w:r>
      <w:r>
        <w:rPr>
          <w:rFonts w:ascii="微软雅黑" w:hAnsi="微软雅黑" w:eastAsia="微软雅黑" w:cs="微软雅黑"/>
          <w:spacing w:val="-7"/>
          <w:sz w:val="24"/>
          <w:szCs w:val="24"/>
        </w:rPr>
        <w:t>期：</w:t>
      </w:r>
      <w:r>
        <w:rPr>
          <w:rFonts w:hint="eastAsia" w:ascii="微软雅黑" w:hAnsi="微软雅黑" w:eastAsia="微软雅黑" w:cs="微软雅黑"/>
          <w:spacing w:val="-7"/>
          <w:sz w:val="24"/>
          <w:szCs w:val="24"/>
          <w:lang w:eastAsia="zh-CN"/>
        </w:rPr>
        <w:t xml:space="preserve">      年       月       日</w:t>
      </w:r>
    </w:p>
    <w:p w14:paraId="55A1F4BB">
      <w:pPr>
        <w:spacing w:line="202" w:lineRule="auto"/>
        <w:ind w:left="123"/>
        <w:rPr>
          <w:rFonts w:hint="eastAsia" w:ascii="微软雅黑" w:hAnsi="微软雅黑" w:eastAsia="微软雅黑" w:cs="微软雅黑"/>
          <w:sz w:val="24"/>
          <w:szCs w:val="24"/>
        </w:rPr>
      </w:pPr>
      <w:r>
        <w:rPr>
          <w:rFonts w:ascii="微软雅黑" w:hAnsi="微软雅黑" w:eastAsia="微软雅黑" w:cs="微软雅黑"/>
          <w:b/>
          <w:bCs/>
          <w:spacing w:val="-6"/>
          <w:sz w:val="24"/>
          <w:szCs w:val="24"/>
        </w:rPr>
        <w:t>注：</w:t>
      </w:r>
    </w:p>
    <w:p w14:paraId="413691B6">
      <w:pPr>
        <w:spacing w:before="172" w:line="300" w:lineRule="auto"/>
        <w:ind w:left="601" w:right="1526" w:firstLine="9"/>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1.本表内容包括了</w:t>
      </w:r>
      <w:r>
        <w:rPr>
          <w:rFonts w:hint="eastAsia" w:ascii="微软雅黑" w:hAnsi="微软雅黑" w:eastAsia="微软雅黑" w:cs="微软雅黑"/>
          <w:b/>
          <w:bCs/>
          <w:spacing w:val="-2"/>
          <w:sz w:val="24"/>
          <w:szCs w:val="24"/>
          <w:lang w:eastAsia="zh-CN"/>
        </w:rPr>
        <w:t>邀标</w:t>
      </w:r>
      <w:r>
        <w:rPr>
          <w:rFonts w:ascii="微软雅黑" w:hAnsi="微软雅黑" w:eastAsia="微软雅黑" w:cs="微软雅黑"/>
          <w:b/>
          <w:bCs/>
          <w:spacing w:val="-2"/>
          <w:sz w:val="24"/>
          <w:szCs w:val="24"/>
          <w:lang w:eastAsia="zh-CN"/>
        </w:rPr>
        <w:t>文件要求提供的全部</w:t>
      </w:r>
      <w:r>
        <w:rPr>
          <w:rFonts w:ascii="微软雅黑" w:hAnsi="微软雅黑" w:eastAsia="微软雅黑" w:cs="微软雅黑"/>
          <w:b/>
          <w:bCs/>
          <w:spacing w:val="-3"/>
          <w:sz w:val="24"/>
          <w:szCs w:val="24"/>
          <w:lang w:eastAsia="zh-CN"/>
        </w:rPr>
        <w:t>内容的所有费用。2.特殊事项在备注中注明。</w:t>
      </w:r>
    </w:p>
    <w:p w14:paraId="6580BC8C">
      <w:pPr>
        <w:spacing w:before="152" w:line="201" w:lineRule="auto"/>
        <w:ind w:left="600"/>
        <w:rPr>
          <w:rFonts w:hint="eastAsia" w:ascii="微软雅黑" w:hAnsi="微软雅黑" w:eastAsia="微软雅黑" w:cs="微软雅黑"/>
          <w:sz w:val="24"/>
          <w:szCs w:val="24"/>
          <w:lang w:eastAsia="zh-CN"/>
        </w:rPr>
      </w:pPr>
      <w:r>
        <w:rPr>
          <w:rFonts w:ascii="微软雅黑" w:hAnsi="微软雅黑" w:eastAsia="微软雅黑" w:cs="微软雅黑"/>
          <w:b/>
          <w:bCs/>
          <w:spacing w:val="-2"/>
          <w:sz w:val="24"/>
          <w:szCs w:val="24"/>
          <w:lang w:eastAsia="zh-CN"/>
        </w:rPr>
        <w:t>3.报价表中大写金额与小写金额不一致的，以大写金额为准。</w:t>
      </w:r>
    </w:p>
    <w:p w14:paraId="16CE2100">
      <w:pPr>
        <w:spacing w:line="201" w:lineRule="auto"/>
        <w:rPr>
          <w:rFonts w:hint="eastAsia" w:ascii="微软雅黑" w:hAnsi="微软雅黑" w:eastAsia="微软雅黑" w:cs="微软雅黑"/>
          <w:sz w:val="24"/>
          <w:szCs w:val="24"/>
          <w:lang w:eastAsia="zh-CN"/>
        </w:rPr>
        <w:sectPr>
          <w:footerReference r:id="rId8" w:type="default"/>
          <w:pgSz w:w="11906" w:h="16839"/>
          <w:pgMar w:top="1431" w:right="1687" w:bottom="1232" w:left="1687" w:header="0" w:footer="1015" w:gutter="0"/>
          <w:cols w:space="720" w:num="1"/>
        </w:sectPr>
      </w:pPr>
    </w:p>
    <w:p w14:paraId="27BD3659">
      <w:pPr>
        <w:spacing w:before="186" w:line="200" w:lineRule="auto"/>
        <w:ind w:firstLine="2381" w:firstLineChars="1000"/>
        <w:outlineLvl w:val="1"/>
        <w:rPr>
          <w:rFonts w:hint="eastAsia" w:ascii="微软雅黑" w:hAnsi="微软雅黑" w:eastAsia="微软雅黑" w:cs="微软雅黑"/>
          <w:sz w:val="24"/>
          <w:szCs w:val="24"/>
          <w:lang w:eastAsia="zh-CN"/>
        </w:rPr>
      </w:pPr>
      <w:r>
        <w:rPr>
          <w:rFonts w:ascii="微软雅黑" w:hAnsi="微软雅黑" w:eastAsia="微软雅黑" w:cs="微软雅黑"/>
          <w:b/>
          <w:bCs/>
          <w:spacing w:val="-1"/>
          <w:sz w:val="24"/>
          <w:szCs w:val="24"/>
          <w:lang w:eastAsia="zh-CN"/>
        </w:rPr>
        <w:t>三、资格证明资料</w:t>
      </w:r>
    </w:p>
    <w:p w14:paraId="20DAAD0E">
      <w:pPr>
        <w:spacing w:before="281" w:line="190" w:lineRule="auto"/>
        <w:ind w:left="2688"/>
        <w:rPr>
          <w:rFonts w:hint="eastAsia" w:ascii="微软雅黑" w:hAnsi="微软雅黑" w:eastAsia="微软雅黑" w:cs="微软雅黑"/>
          <w:sz w:val="25"/>
          <w:szCs w:val="25"/>
          <w:lang w:eastAsia="zh-CN"/>
        </w:rPr>
      </w:pPr>
    </w:p>
    <w:p w14:paraId="002DB8D3">
      <w:pPr>
        <w:pStyle w:val="3"/>
        <w:spacing w:line="242" w:lineRule="auto"/>
        <w:rPr>
          <w:lang w:eastAsia="zh-CN"/>
        </w:rPr>
      </w:pPr>
    </w:p>
    <w:p w14:paraId="751815BF">
      <w:pPr>
        <w:spacing w:before="103" w:line="361" w:lineRule="auto"/>
        <w:ind w:right="16" w:firstLine="492" w:firstLineChars="200"/>
        <w:jc w:val="both"/>
        <w:rPr>
          <w:rFonts w:hint="eastAsia" w:ascii="微软雅黑" w:hAnsi="微软雅黑" w:eastAsia="微软雅黑" w:cs="微软雅黑"/>
          <w:sz w:val="24"/>
          <w:szCs w:val="24"/>
          <w:lang w:eastAsia="zh-CN"/>
        </w:rPr>
      </w:pPr>
      <w:r>
        <w:rPr>
          <w:rFonts w:ascii="微软雅黑" w:hAnsi="微软雅黑" w:eastAsia="微软雅黑" w:cs="微软雅黑"/>
          <w:b/>
          <w:bCs/>
          <w:spacing w:val="3"/>
          <w:sz w:val="24"/>
          <w:szCs w:val="24"/>
          <w:lang w:eastAsia="zh-CN"/>
        </w:rPr>
        <w:t>供应商应根据竞价公告中的“供应商资格要求”，提</w:t>
      </w:r>
      <w:r>
        <w:rPr>
          <w:rFonts w:ascii="微软雅黑" w:hAnsi="微软雅黑" w:eastAsia="微软雅黑" w:cs="微软雅黑"/>
          <w:b/>
          <w:bCs/>
          <w:spacing w:val="2"/>
          <w:sz w:val="24"/>
          <w:szCs w:val="24"/>
          <w:lang w:eastAsia="zh-CN"/>
        </w:rPr>
        <w:t>供相关证明材料，包</w:t>
      </w:r>
      <w:r>
        <w:rPr>
          <w:rFonts w:ascii="微软雅黑" w:hAnsi="微软雅黑" w:eastAsia="微软雅黑" w:cs="微软雅黑"/>
          <w:b/>
          <w:bCs/>
          <w:sz w:val="24"/>
          <w:szCs w:val="24"/>
          <w:lang w:eastAsia="zh-CN"/>
        </w:rPr>
        <w:t>括但不限于资质证明材料。证明材料一般使用复印件或影印件</w:t>
      </w:r>
    </w:p>
    <w:p w14:paraId="380728D7">
      <w:pPr>
        <w:spacing w:line="361" w:lineRule="auto"/>
        <w:rPr>
          <w:rFonts w:hint="eastAsia" w:ascii="微软雅黑" w:hAnsi="微软雅黑" w:eastAsia="微软雅黑" w:cs="微软雅黑"/>
          <w:sz w:val="24"/>
          <w:szCs w:val="24"/>
          <w:lang w:eastAsia="zh-CN"/>
        </w:rPr>
        <w:sectPr>
          <w:footerReference r:id="rId9" w:type="default"/>
          <w:pgSz w:w="11906" w:h="16839"/>
          <w:pgMar w:top="1431" w:right="1785" w:bottom="1231" w:left="1785" w:header="0" w:footer="1014" w:gutter="0"/>
          <w:cols w:space="720" w:num="1"/>
        </w:sectPr>
      </w:pPr>
    </w:p>
    <w:p w14:paraId="05B689EA">
      <w:pPr>
        <w:spacing w:before="187" w:line="200" w:lineRule="auto"/>
        <w:ind w:left="3353"/>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4"/>
          <w:sz w:val="24"/>
          <w:szCs w:val="24"/>
          <w:lang w:eastAsia="zh-CN"/>
        </w:rPr>
        <w:t>五</w:t>
      </w:r>
      <w:r>
        <w:rPr>
          <w:rFonts w:ascii="微软雅黑" w:hAnsi="微软雅黑" w:eastAsia="微软雅黑" w:cs="微软雅黑"/>
          <w:b/>
          <w:bCs/>
          <w:spacing w:val="-4"/>
          <w:sz w:val="24"/>
          <w:szCs w:val="24"/>
          <w:lang w:eastAsia="zh-CN"/>
        </w:rPr>
        <w:t>、</w:t>
      </w:r>
      <w:r>
        <w:rPr>
          <w:rFonts w:hint="eastAsia" w:ascii="微软雅黑" w:hAnsi="微软雅黑" w:eastAsia="微软雅黑" w:cs="微软雅黑"/>
          <w:b/>
          <w:bCs/>
          <w:spacing w:val="-4"/>
          <w:sz w:val="24"/>
          <w:szCs w:val="24"/>
          <w:lang w:eastAsia="zh-CN"/>
        </w:rPr>
        <w:t>询价</w:t>
      </w:r>
      <w:r>
        <w:rPr>
          <w:rFonts w:ascii="微软雅黑" w:hAnsi="微软雅黑" w:eastAsia="微软雅黑" w:cs="微软雅黑"/>
          <w:b/>
          <w:bCs/>
          <w:spacing w:val="-4"/>
          <w:sz w:val="24"/>
          <w:szCs w:val="24"/>
          <w:lang w:eastAsia="zh-CN"/>
        </w:rPr>
        <w:t>响应函</w:t>
      </w:r>
    </w:p>
    <w:p w14:paraId="46D58643">
      <w:pPr>
        <w:pStyle w:val="3"/>
        <w:spacing w:line="432" w:lineRule="auto"/>
        <w:rPr>
          <w:lang w:eastAsia="zh-CN"/>
        </w:rPr>
      </w:pPr>
    </w:p>
    <w:p w14:paraId="088C9149">
      <w:pPr>
        <w:spacing w:before="103" w:line="361" w:lineRule="auto"/>
        <w:ind w:left="496" w:right="6635" w:hanging="479"/>
        <w:rPr>
          <w:rFonts w:hint="eastAsia" w:ascii="微软雅黑" w:hAnsi="微软雅黑" w:eastAsia="微软雅黑" w:cs="微软雅黑"/>
          <w:sz w:val="24"/>
          <w:szCs w:val="24"/>
          <w:lang w:eastAsia="zh-CN"/>
        </w:rPr>
      </w:pPr>
      <w:r>
        <w:rPr>
          <w:rFonts w:ascii="微软雅黑" w:hAnsi="微软雅黑" w:eastAsia="微软雅黑" w:cs="微软雅黑"/>
          <w:b/>
          <w:bCs/>
          <w:sz w:val="24"/>
          <w:szCs w:val="24"/>
          <w:lang w:eastAsia="zh-CN"/>
        </w:rPr>
        <w:t>致：</w:t>
      </w:r>
      <w:r>
        <w:rPr>
          <w:rFonts w:ascii="微软雅黑" w:hAnsi="微软雅黑" w:eastAsia="微软雅黑" w:cs="微软雅黑"/>
          <w:b/>
          <w:bCs/>
          <w:sz w:val="24"/>
          <w:szCs w:val="24"/>
          <w:u w:val="single"/>
          <w:lang w:eastAsia="zh-CN"/>
        </w:rPr>
        <w:t>某单位某代理机构</w:t>
      </w:r>
    </w:p>
    <w:p w14:paraId="13AE41F0">
      <w:pPr>
        <w:spacing w:before="11" w:line="200" w:lineRule="auto"/>
        <w:ind w:left="500"/>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根据贵方的</w:t>
      </w:r>
      <w:r>
        <w:rPr>
          <w:rFonts w:hint="eastAsia" w:ascii="微软雅黑" w:hAnsi="微软雅黑" w:eastAsia="微软雅黑" w:cs="微软雅黑"/>
          <w:spacing w:val="-3"/>
          <w:sz w:val="24"/>
          <w:szCs w:val="24"/>
          <w:lang w:eastAsia="zh-CN"/>
        </w:rPr>
        <w:t>虚假</w:t>
      </w:r>
      <w:r>
        <w:rPr>
          <w:rFonts w:ascii="微软雅黑" w:hAnsi="微软雅黑" w:eastAsia="微软雅黑" w:cs="微软雅黑"/>
          <w:spacing w:val="-3"/>
          <w:sz w:val="24"/>
          <w:szCs w:val="24"/>
          <w:lang w:eastAsia="zh-CN"/>
        </w:rPr>
        <w:t>公告，我方兹宣布同意如下：</w:t>
      </w:r>
    </w:p>
    <w:p w14:paraId="1F24524E">
      <w:pPr>
        <w:spacing w:before="282" w:line="362" w:lineRule="auto"/>
        <w:ind w:left="16" w:right="13" w:firstLine="494"/>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1．经踏勘项目现场和研究上述</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须知、合同条款及其他有关文件后，我方接受上述文件要求，并对</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pacing w:val="-3"/>
          <w:sz w:val="24"/>
          <w:szCs w:val="24"/>
          <w:lang w:eastAsia="zh-CN"/>
        </w:rPr>
        <w:t>及最高投标限价（控制价）无异议。我方承诺按本</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文件、合同条款承担上述</w:t>
      </w:r>
      <w:r>
        <w:rPr>
          <w:rFonts w:hint="eastAsia" w:ascii="微软雅黑" w:hAnsi="微软雅黑" w:eastAsia="微软雅黑" w:cs="微软雅黑"/>
          <w:color w:val="auto"/>
          <w:spacing w:val="-3"/>
          <w:sz w:val="24"/>
          <w:szCs w:val="24"/>
          <w:lang w:eastAsia="zh-CN"/>
        </w:rPr>
        <w:t>项目</w:t>
      </w:r>
      <w:r>
        <w:rPr>
          <w:rFonts w:ascii="微软雅黑" w:hAnsi="微软雅黑" w:eastAsia="微软雅黑" w:cs="微软雅黑"/>
          <w:color w:val="auto"/>
          <w:spacing w:val="-3"/>
          <w:sz w:val="24"/>
          <w:szCs w:val="24"/>
          <w:lang w:eastAsia="zh-CN"/>
        </w:rPr>
        <w:t>的</w:t>
      </w:r>
      <w:r>
        <w:rPr>
          <w:rFonts w:hint="eastAsia" w:ascii="微软雅黑" w:hAnsi="微软雅黑" w:eastAsia="微软雅黑" w:cs="微软雅黑"/>
          <w:color w:val="auto"/>
          <w:spacing w:val="-3"/>
          <w:sz w:val="24"/>
          <w:szCs w:val="24"/>
          <w:lang w:eastAsia="zh-CN"/>
        </w:rPr>
        <w:t>管理服务。</w:t>
      </w:r>
    </w:p>
    <w:p w14:paraId="4F764411">
      <w:pPr>
        <w:spacing w:before="14" w:line="200" w:lineRule="auto"/>
        <w:ind w:firstLine="460" w:firstLineChars="200"/>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2.</w:t>
      </w:r>
      <w:r>
        <w:rPr>
          <w:rFonts w:ascii="微软雅黑" w:hAnsi="微软雅黑" w:eastAsia="微软雅黑" w:cs="微软雅黑"/>
          <w:color w:val="auto"/>
          <w:spacing w:val="-5"/>
          <w:sz w:val="24"/>
          <w:szCs w:val="24"/>
          <w:lang w:eastAsia="zh-CN"/>
        </w:rPr>
        <w:t>一旦我方成交，我方保证</w:t>
      </w:r>
      <w:r>
        <w:rPr>
          <w:rFonts w:hint="eastAsia" w:ascii="微软雅黑" w:hAnsi="微软雅黑" w:eastAsia="微软雅黑" w:cs="微软雅黑"/>
          <w:color w:val="auto"/>
          <w:spacing w:val="-5"/>
          <w:sz w:val="24"/>
          <w:szCs w:val="24"/>
          <w:lang w:eastAsia="zh-CN"/>
        </w:rPr>
        <w:t>服务质量</w:t>
      </w:r>
      <w:r>
        <w:rPr>
          <w:rFonts w:ascii="微软雅黑" w:hAnsi="微软雅黑" w:eastAsia="微软雅黑" w:cs="微软雅黑"/>
          <w:color w:val="auto"/>
          <w:spacing w:val="-5"/>
          <w:sz w:val="24"/>
          <w:szCs w:val="24"/>
          <w:lang w:eastAsia="zh-CN"/>
        </w:rPr>
        <w:t>达到合格标准。</w:t>
      </w:r>
    </w:p>
    <w:p w14:paraId="071E0FD4">
      <w:pPr>
        <w:spacing w:before="13" w:line="200" w:lineRule="auto"/>
        <w:ind w:right="16"/>
        <w:jc w:val="center"/>
        <w:rPr>
          <w:rFonts w:hint="eastAsia" w:ascii="微软雅黑" w:hAnsi="微软雅黑" w:eastAsia="微软雅黑" w:cs="微软雅黑"/>
          <w:color w:val="auto"/>
          <w:spacing w:val="-3"/>
          <w:sz w:val="24"/>
          <w:szCs w:val="24"/>
          <w:lang w:eastAsia="zh-CN"/>
        </w:rPr>
      </w:pPr>
    </w:p>
    <w:p w14:paraId="2751EEB7">
      <w:pPr>
        <w:spacing w:before="13" w:line="200" w:lineRule="auto"/>
        <w:ind w:right="16"/>
        <w:jc w:val="center"/>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3.</w:t>
      </w:r>
      <w:r>
        <w:rPr>
          <w:rFonts w:ascii="微软雅黑" w:hAnsi="微软雅黑" w:eastAsia="微软雅黑" w:cs="微软雅黑"/>
          <w:color w:val="auto"/>
          <w:spacing w:val="-3"/>
          <w:sz w:val="24"/>
          <w:szCs w:val="24"/>
          <w:lang w:eastAsia="zh-CN"/>
        </w:rPr>
        <w:t>一旦我方成交，我方保证在规定的时间内按</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文件规定的方式、金额</w:t>
      </w:r>
    </w:p>
    <w:p w14:paraId="0D3FACE3">
      <w:pPr>
        <w:spacing w:before="187" w:line="201" w:lineRule="auto"/>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3"/>
          <w:sz w:val="24"/>
          <w:szCs w:val="24"/>
          <w:lang w:eastAsia="zh-CN"/>
        </w:rPr>
        <w:t>向发包人提交履约担保。</w:t>
      </w:r>
    </w:p>
    <w:p w14:paraId="5ED8421A">
      <w:pPr>
        <w:spacing w:before="279" w:line="360" w:lineRule="auto"/>
        <w:ind w:left="17" w:right="93" w:firstLine="483"/>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3"/>
          <w:sz w:val="24"/>
          <w:szCs w:val="24"/>
          <w:lang w:eastAsia="zh-CN"/>
        </w:rPr>
        <w:t>4</w:t>
      </w:r>
      <w:r>
        <w:rPr>
          <w:rFonts w:ascii="微软雅黑" w:hAnsi="微软雅黑" w:eastAsia="微软雅黑" w:cs="微软雅黑"/>
          <w:color w:val="auto"/>
          <w:spacing w:val="-3"/>
          <w:sz w:val="24"/>
          <w:szCs w:val="24"/>
          <w:lang w:eastAsia="zh-CN"/>
        </w:rPr>
        <w:t>．我方同意所提交的</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响应文件在</w:t>
      </w:r>
      <w:r>
        <w:rPr>
          <w:rFonts w:hint="eastAsia" w:ascii="微软雅黑" w:hAnsi="微软雅黑" w:eastAsia="微软雅黑" w:cs="微软雅黑"/>
          <w:color w:val="auto"/>
          <w:spacing w:val="-3"/>
          <w:sz w:val="24"/>
          <w:szCs w:val="24"/>
          <w:lang w:eastAsia="zh-CN"/>
        </w:rPr>
        <w:t>询价</w:t>
      </w:r>
      <w:r>
        <w:rPr>
          <w:rFonts w:ascii="微软雅黑" w:hAnsi="微软雅黑" w:eastAsia="微软雅黑" w:cs="微软雅黑"/>
          <w:color w:val="auto"/>
          <w:spacing w:val="-3"/>
          <w:sz w:val="24"/>
          <w:szCs w:val="24"/>
          <w:lang w:eastAsia="zh-CN"/>
        </w:rPr>
        <w:t>价文件规定的有效期内有效，在此期间内如果成交，我方将受此约束。</w:t>
      </w:r>
    </w:p>
    <w:p w14:paraId="296CBDC8">
      <w:pPr>
        <w:spacing w:before="12" w:line="360" w:lineRule="auto"/>
        <w:ind w:left="20" w:right="91" w:firstLine="491"/>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5"/>
          <w:sz w:val="24"/>
          <w:szCs w:val="24"/>
          <w:lang w:eastAsia="zh-CN"/>
        </w:rPr>
        <w:t>5</w:t>
      </w:r>
      <w:r>
        <w:rPr>
          <w:rFonts w:ascii="微软雅黑" w:hAnsi="微软雅黑" w:eastAsia="微软雅黑" w:cs="微软雅黑"/>
          <w:color w:val="auto"/>
          <w:spacing w:val="-5"/>
          <w:sz w:val="24"/>
          <w:szCs w:val="24"/>
          <w:lang w:eastAsia="zh-CN"/>
        </w:rPr>
        <w:t>．除非另外达成协议并生效，你方的成交通知书和本</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pacing w:val="-5"/>
          <w:sz w:val="24"/>
          <w:szCs w:val="24"/>
          <w:lang w:eastAsia="zh-CN"/>
        </w:rPr>
        <w:t>响应文件以及</w:t>
      </w:r>
      <w:r>
        <w:rPr>
          <w:rFonts w:hint="eastAsia" w:ascii="微软雅黑" w:hAnsi="微软雅黑" w:eastAsia="微软雅黑" w:cs="微软雅黑"/>
          <w:color w:val="auto"/>
          <w:spacing w:val="-5"/>
          <w:sz w:val="24"/>
          <w:szCs w:val="24"/>
          <w:lang w:eastAsia="zh-CN"/>
        </w:rPr>
        <w:t>询价</w:t>
      </w:r>
      <w:r>
        <w:rPr>
          <w:rFonts w:ascii="微软雅黑" w:hAnsi="微软雅黑" w:eastAsia="微软雅黑" w:cs="微软雅黑"/>
          <w:color w:val="auto"/>
          <w:sz w:val="24"/>
          <w:szCs w:val="24"/>
          <w:lang w:eastAsia="zh-CN"/>
        </w:rPr>
        <w:t>文件、</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文件澄清、修改、补充将成为约束双方的合同</w:t>
      </w:r>
      <w:r>
        <w:rPr>
          <w:rFonts w:ascii="微软雅黑" w:hAnsi="微软雅黑" w:eastAsia="微软雅黑" w:cs="微软雅黑"/>
          <w:color w:val="auto"/>
          <w:spacing w:val="-1"/>
          <w:sz w:val="24"/>
          <w:szCs w:val="24"/>
          <w:lang w:eastAsia="zh-CN"/>
        </w:rPr>
        <w:t>文件的组成部分。</w:t>
      </w:r>
    </w:p>
    <w:p w14:paraId="4BB96F6E">
      <w:pPr>
        <w:spacing w:before="12" w:line="201" w:lineRule="auto"/>
        <w:ind w:left="511"/>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pacing w:val="-13"/>
          <w:sz w:val="24"/>
          <w:szCs w:val="24"/>
          <w:lang w:eastAsia="zh-CN"/>
        </w:rPr>
        <w:t>6</w:t>
      </w:r>
      <w:r>
        <w:rPr>
          <w:rFonts w:ascii="微软雅黑" w:hAnsi="微软雅黑" w:eastAsia="微软雅黑" w:cs="微软雅黑"/>
          <w:color w:val="auto"/>
          <w:spacing w:val="-13"/>
          <w:sz w:val="24"/>
          <w:szCs w:val="24"/>
          <w:lang w:eastAsia="zh-CN"/>
        </w:rPr>
        <w:t>．我方承诺：</w:t>
      </w:r>
    </w:p>
    <w:p w14:paraId="23F4BDA2">
      <w:pPr>
        <w:spacing w:before="279" w:line="196" w:lineRule="auto"/>
        <w:ind w:left="488"/>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pacing w:val="-5"/>
          <w:sz w:val="24"/>
          <w:szCs w:val="24"/>
          <w:lang w:eastAsia="zh-CN"/>
        </w:rPr>
        <w:t>（1）我单位</w:t>
      </w:r>
      <w:r>
        <w:rPr>
          <w:rFonts w:hint="eastAsia" w:ascii="微软雅黑" w:hAnsi="微软雅黑" w:eastAsia="微软雅黑" w:cs="微软雅黑"/>
          <w:color w:val="auto"/>
          <w:spacing w:val="-5"/>
          <w:sz w:val="24"/>
          <w:szCs w:val="24"/>
          <w:lang w:eastAsia="zh-CN"/>
        </w:rPr>
        <w:t>投标</w:t>
      </w:r>
      <w:r>
        <w:rPr>
          <w:rFonts w:ascii="微软雅黑" w:hAnsi="微软雅黑" w:eastAsia="微软雅黑" w:cs="微软雅黑"/>
          <w:color w:val="auto"/>
          <w:spacing w:val="-5"/>
          <w:sz w:val="24"/>
          <w:szCs w:val="24"/>
          <w:lang w:eastAsia="zh-CN"/>
        </w:rPr>
        <w:t>并成交后在项目所在地交纳相关税</w:t>
      </w:r>
      <w:r>
        <w:rPr>
          <w:rFonts w:ascii="微软雅黑" w:hAnsi="微软雅黑" w:eastAsia="微软雅黑" w:cs="微软雅黑"/>
          <w:color w:val="auto"/>
          <w:spacing w:val="-6"/>
          <w:sz w:val="24"/>
          <w:szCs w:val="24"/>
          <w:lang w:eastAsia="zh-CN"/>
        </w:rPr>
        <w:t>费。</w:t>
      </w:r>
    </w:p>
    <w:p w14:paraId="7F1BAE30">
      <w:pPr>
        <w:spacing w:before="288" w:line="360" w:lineRule="auto"/>
        <w:ind w:left="23" w:right="93" w:firstLine="465"/>
        <w:rPr>
          <w:rFonts w:hint="eastAsia" w:ascii="微软雅黑" w:hAnsi="微软雅黑" w:eastAsia="微软雅黑" w:cs="微软雅黑"/>
          <w:color w:val="auto"/>
          <w:sz w:val="24"/>
          <w:szCs w:val="24"/>
          <w:lang w:eastAsia="zh-CN"/>
        </w:rPr>
      </w:pPr>
      <w:r>
        <w:rPr>
          <w:rFonts w:ascii="微软雅黑" w:hAnsi="微软雅黑" w:eastAsia="微软雅黑" w:cs="微软雅黑"/>
          <w:color w:val="auto"/>
          <w:sz w:val="24"/>
          <w:szCs w:val="24"/>
          <w:lang w:eastAsia="zh-CN"/>
        </w:rPr>
        <w:t>（2）我方已对发包人提供的</w:t>
      </w:r>
      <w:r>
        <w:rPr>
          <w:rFonts w:hint="eastAsia" w:ascii="微软雅黑" w:hAnsi="微软雅黑" w:eastAsia="微软雅黑" w:cs="微软雅黑"/>
          <w:color w:val="auto"/>
          <w:sz w:val="24"/>
          <w:szCs w:val="24"/>
          <w:lang w:eastAsia="zh-CN"/>
        </w:rPr>
        <w:t>服务内容</w:t>
      </w:r>
      <w:r>
        <w:rPr>
          <w:rFonts w:ascii="微软雅黑" w:hAnsi="微软雅黑" w:eastAsia="微软雅黑" w:cs="微软雅黑"/>
          <w:color w:val="auto"/>
          <w:sz w:val="24"/>
          <w:szCs w:val="24"/>
          <w:lang w:eastAsia="zh-CN"/>
        </w:rPr>
        <w:t>和最高投标限价（控制价）进行认</w:t>
      </w:r>
      <w:r>
        <w:rPr>
          <w:rFonts w:ascii="微软雅黑" w:hAnsi="微软雅黑" w:eastAsia="微软雅黑" w:cs="微软雅黑"/>
          <w:color w:val="auto"/>
          <w:spacing w:val="-3"/>
          <w:sz w:val="24"/>
          <w:szCs w:val="24"/>
          <w:lang w:eastAsia="zh-CN"/>
        </w:rPr>
        <w:t>真复核，确认无误，成交后不再另行调整。</w:t>
      </w:r>
    </w:p>
    <w:p w14:paraId="63F66C6F">
      <w:pPr>
        <w:spacing w:before="12" w:line="361" w:lineRule="auto"/>
        <w:ind w:left="20" w:right="3" w:firstLine="468"/>
        <w:rPr>
          <w:rFonts w:hint="eastAsia" w:ascii="微软雅黑" w:hAnsi="微软雅黑" w:eastAsia="微软雅黑" w:cs="微软雅黑"/>
          <w:color w:val="auto"/>
          <w:sz w:val="44"/>
          <w:szCs w:val="44"/>
          <w:lang w:eastAsia="zh-CN"/>
        </w:rPr>
      </w:pPr>
      <w:r>
        <w:rPr>
          <w:rFonts w:ascii="微软雅黑" w:hAnsi="微软雅黑" w:eastAsia="微软雅黑" w:cs="微软雅黑"/>
          <w:color w:val="auto"/>
          <w:sz w:val="24"/>
          <w:szCs w:val="24"/>
          <w:lang w:eastAsia="zh-CN"/>
        </w:rPr>
        <w:t>（3）本次</w:t>
      </w:r>
      <w:r>
        <w:rPr>
          <w:rFonts w:hint="eastAsia" w:ascii="微软雅黑" w:hAnsi="微软雅黑" w:eastAsia="微软雅黑" w:cs="微软雅黑"/>
          <w:color w:val="auto"/>
          <w:sz w:val="24"/>
          <w:szCs w:val="24"/>
          <w:lang w:eastAsia="zh-CN"/>
        </w:rPr>
        <w:t>询价</w:t>
      </w:r>
      <w:r>
        <w:rPr>
          <w:rFonts w:ascii="微软雅黑" w:hAnsi="微软雅黑" w:eastAsia="微软雅黑" w:cs="微软雅黑"/>
          <w:color w:val="auto"/>
          <w:sz w:val="24"/>
          <w:szCs w:val="24"/>
          <w:lang w:eastAsia="zh-CN"/>
        </w:rPr>
        <w:t>所提供企业业绩及</w:t>
      </w:r>
      <w:r>
        <w:rPr>
          <w:rFonts w:hint="eastAsia" w:ascii="微软雅黑" w:hAnsi="微软雅黑" w:eastAsia="微软雅黑" w:cs="微软雅黑"/>
          <w:color w:val="auto"/>
          <w:sz w:val="24"/>
          <w:szCs w:val="24"/>
          <w:lang w:eastAsia="zh-CN"/>
        </w:rPr>
        <w:t>技术人员相关要求</w:t>
      </w:r>
      <w:r>
        <w:rPr>
          <w:rFonts w:ascii="微软雅黑" w:hAnsi="微软雅黑" w:eastAsia="微软雅黑" w:cs="微软雅黑"/>
          <w:color w:val="auto"/>
          <w:sz w:val="24"/>
          <w:szCs w:val="24"/>
          <w:lang w:eastAsia="zh-CN"/>
        </w:rPr>
        <w:t>均真实有效。</w:t>
      </w:r>
    </w:p>
    <w:p w14:paraId="7FAAC80B">
      <w:pPr>
        <w:spacing w:before="12" w:line="361" w:lineRule="auto"/>
        <w:ind w:left="3230" w:leftChars="1538" w:right="1137" w:firstLine="119" w:firstLineChars="50"/>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55C95983">
      <w:pPr>
        <w:spacing w:before="10" w:line="200" w:lineRule="auto"/>
        <w:ind w:left="3190" w:firstLine="222" w:firstLineChars="100"/>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287BD8D3">
      <w:pPr>
        <w:spacing w:line="200" w:lineRule="auto"/>
        <w:rPr>
          <w:rFonts w:hint="eastAsia" w:ascii="微软雅黑" w:hAnsi="微软雅黑" w:eastAsia="微软雅黑" w:cs="微软雅黑"/>
          <w:sz w:val="24"/>
          <w:szCs w:val="24"/>
          <w:lang w:eastAsia="zh-CN"/>
        </w:rPr>
        <w:sectPr>
          <w:footerReference r:id="rId10" w:type="default"/>
          <w:pgSz w:w="11906" w:h="16839"/>
          <w:pgMar w:top="1431" w:right="1708" w:bottom="1231" w:left="1785" w:header="0" w:footer="1014" w:gutter="0"/>
          <w:cols w:space="720" w:num="1"/>
        </w:sectPr>
      </w:pPr>
    </w:p>
    <w:p w14:paraId="3239CF26">
      <w:pPr>
        <w:spacing w:before="187" w:line="201" w:lineRule="auto"/>
        <w:ind w:left="3574"/>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pacing w:val="-2"/>
          <w:sz w:val="24"/>
          <w:szCs w:val="24"/>
          <w:lang w:eastAsia="zh-CN"/>
        </w:rPr>
        <w:t>六</w:t>
      </w:r>
      <w:r>
        <w:rPr>
          <w:rFonts w:ascii="微软雅黑" w:hAnsi="微软雅黑" w:eastAsia="微软雅黑" w:cs="微软雅黑"/>
          <w:b/>
          <w:bCs/>
          <w:spacing w:val="-2"/>
          <w:sz w:val="24"/>
          <w:szCs w:val="24"/>
          <w:lang w:eastAsia="zh-CN"/>
        </w:rPr>
        <w:t>、授权书</w:t>
      </w:r>
    </w:p>
    <w:p w14:paraId="6ECCBCFE">
      <w:pPr>
        <w:pStyle w:val="3"/>
        <w:spacing w:line="292" w:lineRule="auto"/>
        <w:rPr>
          <w:lang w:eastAsia="zh-CN"/>
        </w:rPr>
      </w:pPr>
    </w:p>
    <w:p w14:paraId="3F7B5475">
      <w:pPr>
        <w:spacing w:before="103" w:line="303" w:lineRule="auto"/>
        <w:ind w:left="15" w:right="13" w:firstLine="482"/>
        <w:jc w:val="both"/>
        <w:rPr>
          <w:rFonts w:hint="eastAsia" w:ascii="微软雅黑" w:hAnsi="微软雅黑" w:eastAsia="微软雅黑" w:cs="微软雅黑"/>
          <w:sz w:val="24"/>
          <w:szCs w:val="24"/>
          <w:lang w:eastAsia="zh-CN"/>
        </w:rPr>
      </w:pPr>
      <w:r>
        <w:rPr>
          <w:rFonts w:ascii="微软雅黑" w:hAnsi="微软雅黑" w:eastAsia="微软雅黑" w:cs="微软雅黑"/>
          <w:sz w:val="24"/>
          <w:szCs w:val="24"/>
          <w:lang w:eastAsia="zh-CN"/>
        </w:rPr>
        <w:t>本授权书声明</w:t>
      </w:r>
      <w:r>
        <w:rPr>
          <w:rFonts w:ascii="微软雅黑" w:hAnsi="微软雅黑" w:eastAsia="微软雅黑" w:cs="微软雅黑"/>
          <w:spacing w:val="-50"/>
          <w:sz w:val="24"/>
          <w:szCs w:val="24"/>
          <w:lang w:eastAsia="zh-CN"/>
        </w:rPr>
        <w:t>：（</w:t>
      </w:r>
      <w:r>
        <w:rPr>
          <w:rFonts w:hint="eastAsia" w:ascii="微软雅黑" w:hAnsi="微软雅黑" w:eastAsia="微软雅黑" w:cs="微软雅黑"/>
          <w:sz w:val="24"/>
          <w:szCs w:val="24"/>
          <w:lang w:eastAsia="zh-CN"/>
        </w:rPr>
        <w:t>单位</w:t>
      </w:r>
      <w:r>
        <w:rPr>
          <w:rFonts w:ascii="微软雅黑" w:hAnsi="微软雅黑" w:eastAsia="微软雅黑" w:cs="微软雅黑"/>
          <w:sz w:val="24"/>
          <w:szCs w:val="24"/>
          <w:lang w:eastAsia="zh-CN"/>
        </w:rPr>
        <w:t>名称）授权（授权代表</w:t>
      </w:r>
      <w:r>
        <w:rPr>
          <w:rFonts w:ascii="微软雅黑" w:hAnsi="微软雅黑" w:eastAsia="微软雅黑" w:cs="微软雅黑"/>
          <w:spacing w:val="-3"/>
          <w:sz w:val="24"/>
          <w:szCs w:val="24"/>
          <w:lang w:eastAsia="zh-CN"/>
        </w:rPr>
        <w:t>姓名、职务）代表我方参加本项目</w:t>
      </w:r>
      <w:r>
        <w:rPr>
          <w:rFonts w:hint="eastAsia" w:ascii="微软雅黑" w:hAnsi="微软雅黑" w:eastAsia="微软雅黑" w:cs="微软雅黑"/>
          <w:spacing w:val="-3"/>
          <w:sz w:val="24"/>
          <w:szCs w:val="24"/>
          <w:lang w:eastAsia="zh-CN"/>
        </w:rPr>
        <w:t>邀标</w:t>
      </w:r>
      <w:r>
        <w:rPr>
          <w:rFonts w:ascii="微软雅黑" w:hAnsi="微软雅黑" w:eastAsia="微软雅黑" w:cs="微软雅黑"/>
          <w:spacing w:val="-3"/>
          <w:sz w:val="24"/>
          <w:szCs w:val="24"/>
          <w:lang w:eastAsia="zh-CN"/>
        </w:rPr>
        <w:t>活动，全权代表我方处理</w:t>
      </w:r>
      <w:r>
        <w:rPr>
          <w:rFonts w:hint="eastAsia" w:ascii="微软雅黑" w:hAnsi="微软雅黑" w:eastAsia="微软雅黑" w:cs="微软雅黑"/>
          <w:spacing w:val="-3"/>
          <w:sz w:val="24"/>
          <w:szCs w:val="24"/>
          <w:lang w:eastAsia="zh-CN"/>
        </w:rPr>
        <w:t>投标</w:t>
      </w:r>
      <w:r>
        <w:rPr>
          <w:rFonts w:ascii="微软雅黑" w:hAnsi="微软雅黑" w:eastAsia="微软雅黑" w:cs="微软雅黑"/>
          <w:spacing w:val="-3"/>
          <w:sz w:val="24"/>
          <w:szCs w:val="24"/>
          <w:lang w:eastAsia="zh-CN"/>
        </w:rPr>
        <w:t>过程的一切事宜，包括但不限于：提交</w:t>
      </w:r>
      <w:r>
        <w:rPr>
          <w:rFonts w:hint="eastAsia" w:ascii="微软雅黑" w:hAnsi="微软雅黑" w:eastAsia="微软雅黑" w:cs="微软雅黑"/>
          <w:spacing w:val="-3"/>
          <w:sz w:val="24"/>
          <w:szCs w:val="24"/>
          <w:lang w:eastAsia="zh-CN"/>
        </w:rPr>
        <w:t>询价</w:t>
      </w:r>
      <w:r>
        <w:rPr>
          <w:rFonts w:ascii="微软雅黑" w:hAnsi="微软雅黑" w:eastAsia="微软雅黑" w:cs="微软雅黑"/>
          <w:spacing w:val="-3"/>
          <w:sz w:val="24"/>
          <w:szCs w:val="24"/>
          <w:lang w:eastAsia="zh-CN"/>
        </w:rPr>
        <w:t>响应文件、参与</w:t>
      </w:r>
      <w:r>
        <w:rPr>
          <w:rFonts w:hint="eastAsia" w:ascii="微软雅黑" w:hAnsi="微软雅黑" w:eastAsia="微软雅黑" w:cs="微软雅黑"/>
          <w:spacing w:val="-3"/>
          <w:sz w:val="24"/>
          <w:szCs w:val="24"/>
          <w:lang w:eastAsia="zh-CN"/>
        </w:rPr>
        <w:t>报价</w:t>
      </w:r>
      <w:r>
        <w:rPr>
          <w:rFonts w:ascii="微软雅黑" w:hAnsi="微软雅黑" w:eastAsia="微软雅黑" w:cs="微软雅黑"/>
          <w:spacing w:val="-3"/>
          <w:sz w:val="24"/>
          <w:szCs w:val="24"/>
          <w:lang w:eastAsia="zh-CN"/>
        </w:rPr>
        <w:t>、签约等。供应商授权代表在</w:t>
      </w:r>
      <w:r>
        <w:rPr>
          <w:rFonts w:hint="eastAsia" w:ascii="微软雅黑" w:hAnsi="微软雅黑" w:eastAsia="微软雅黑" w:cs="微软雅黑"/>
          <w:spacing w:val="-3"/>
          <w:sz w:val="24"/>
          <w:szCs w:val="24"/>
          <w:lang w:eastAsia="zh-CN"/>
        </w:rPr>
        <w:t>招标</w:t>
      </w:r>
      <w:r>
        <w:rPr>
          <w:rFonts w:ascii="微软雅黑" w:hAnsi="微软雅黑" w:eastAsia="微软雅黑" w:cs="微软雅黑"/>
          <w:spacing w:val="-3"/>
          <w:sz w:val="24"/>
          <w:szCs w:val="24"/>
          <w:lang w:eastAsia="zh-CN"/>
        </w:rPr>
        <w:t>活动过程中所签署的一切文件和处理与之有关的一切事务，本公司均予以</w:t>
      </w:r>
      <w:r>
        <w:rPr>
          <w:rFonts w:ascii="微软雅黑" w:hAnsi="微软雅黑" w:eastAsia="微软雅黑" w:cs="微软雅黑"/>
          <w:sz w:val="24"/>
          <w:szCs w:val="24"/>
          <w:lang w:eastAsia="zh-CN"/>
        </w:rPr>
        <w:t>认可并对此承担责任。供应商授权代表无转委托权。特此授</w:t>
      </w:r>
      <w:r>
        <w:rPr>
          <w:rFonts w:ascii="微软雅黑" w:hAnsi="微软雅黑" w:eastAsia="微软雅黑" w:cs="微软雅黑"/>
          <w:spacing w:val="-1"/>
          <w:sz w:val="24"/>
          <w:szCs w:val="24"/>
          <w:lang w:eastAsia="zh-CN"/>
        </w:rPr>
        <w:t>权。</w:t>
      </w:r>
    </w:p>
    <w:p w14:paraId="7963F3D4">
      <w:pPr>
        <w:spacing w:before="9" w:line="302" w:lineRule="auto"/>
        <w:ind w:left="497" w:right="4752"/>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本授权书自出具之日起生效。</w:t>
      </w:r>
      <w:r>
        <w:rPr>
          <w:rFonts w:ascii="微软雅黑" w:hAnsi="微软雅黑" w:eastAsia="微软雅黑" w:cs="微软雅黑"/>
          <w:spacing w:val="-1"/>
          <w:sz w:val="24"/>
          <w:szCs w:val="24"/>
          <w:lang w:eastAsia="zh-CN"/>
        </w:rPr>
        <w:t>授权代表身份证明扫描件：</w:t>
      </w:r>
    </w:p>
    <w:p w14:paraId="0A8DF85E">
      <w:pPr>
        <w:pStyle w:val="3"/>
        <w:spacing w:line="247" w:lineRule="auto"/>
        <w:rPr>
          <w:lang w:eastAsia="zh-CN"/>
        </w:rPr>
      </w:pPr>
    </w:p>
    <w:p w14:paraId="037DD471">
      <w:pPr>
        <w:pStyle w:val="3"/>
        <w:spacing w:line="247" w:lineRule="auto"/>
        <w:rPr>
          <w:lang w:eastAsia="zh-CN"/>
        </w:rPr>
      </w:pPr>
    </w:p>
    <w:p w14:paraId="0D4B9F90">
      <w:pPr>
        <w:pStyle w:val="3"/>
        <w:spacing w:line="247" w:lineRule="auto"/>
        <w:rPr>
          <w:lang w:eastAsia="zh-CN"/>
        </w:rPr>
      </w:pPr>
    </w:p>
    <w:p w14:paraId="293506BE">
      <w:pPr>
        <w:pStyle w:val="3"/>
        <w:spacing w:line="248" w:lineRule="auto"/>
        <w:rPr>
          <w:lang w:eastAsia="zh-CN"/>
        </w:rPr>
      </w:pPr>
    </w:p>
    <w:p w14:paraId="72508009">
      <w:pPr>
        <w:pStyle w:val="3"/>
        <w:spacing w:line="248" w:lineRule="auto"/>
        <w:rPr>
          <w:lang w:eastAsia="zh-CN"/>
        </w:rPr>
      </w:pPr>
    </w:p>
    <w:p w14:paraId="154CD162">
      <w:pPr>
        <w:pStyle w:val="3"/>
        <w:spacing w:line="248" w:lineRule="auto"/>
        <w:rPr>
          <w:lang w:eastAsia="zh-CN"/>
        </w:rPr>
      </w:pPr>
    </w:p>
    <w:p w14:paraId="3F0956AC">
      <w:pPr>
        <w:pStyle w:val="3"/>
        <w:spacing w:line="248" w:lineRule="auto"/>
        <w:rPr>
          <w:lang w:eastAsia="zh-CN"/>
        </w:rPr>
      </w:pPr>
    </w:p>
    <w:p w14:paraId="644ED58E">
      <w:pPr>
        <w:pStyle w:val="3"/>
        <w:spacing w:line="248" w:lineRule="auto"/>
        <w:rPr>
          <w:lang w:eastAsia="zh-CN"/>
        </w:rPr>
      </w:pPr>
    </w:p>
    <w:p w14:paraId="3F6396F5">
      <w:pPr>
        <w:spacing w:before="103" w:line="196" w:lineRule="auto"/>
        <w:ind w:left="498"/>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授权代表联系方式</w:t>
      </w:r>
      <w:r>
        <w:rPr>
          <w:rFonts w:ascii="微软雅黑" w:hAnsi="微软雅黑" w:eastAsia="微软雅黑" w:cs="微软雅黑"/>
          <w:spacing w:val="-4"/>
          <w:sz w:val="24"/>
          <w:szCs w:val="24"/>
          <w:lang w:eastAsia="zh-CN"/>
        </w:rPr>
        <w:t>：</w:t>
      </w:r>
    </w:p>
    <w:p w14:paraId="6AA2FDD5">
      <w:pPr>
        <w:pStyle w:val="3"/>
        <w:spacing w:line="300" w:lineRule="auto"/>
        <w:rPr>
          <w:lang w:eastAsia="zh-CN"/>
        </w:rPr>
      </w:pPr>
    </w:p>
    <w:p w14:paraId="09F0C380">
      <w:pPr>
        <w:pStyle w:val="3"/>
        <w:spacing w:line="301" w:lineRule="auto"/>
        <w:rPr>
          <w:lang w:eastAsia="zh-CN"/>
        </w:rPr>
      </w:pPr>
    </w:p>
    <w:p w14:paraId="7488C749">
      <w:pPr>
        <w:spacing w:before="103" w:line="201" w:lineRule="auto"/>
        <w:ind w:left="501"/>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特此声明。</w:t>
      </w:r>
    </w:p>
    <w:p w14:paraId="3E5227CB">
      <w:pPr>
        <w:spacing w:before="316" w:line="201" w:lineRule="auto"/>
        <w:ind w:left="3857"/>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供应商签章：</w:t>
      </w:r>
    </w:p>
    <w:p w14:paraId="70CD5C5A">
      <w:pPr>
        <w:spacing w:before="279" w:line="200" w:lineRule="auto"/>
        <w:ind w:left="3910"/>
        <w:rPr>
          <w:rFonts w:hint="eastAsia" w:ascii="微软雅黑" w:hAnsi="微软雅黑" w:eastAsia="微软雅黑" w:cs="微软雅黑"/>
          <w:sz w:val="24"/>
          <w:szCs w:val="24"/>
          <w:lang w:eastAsia="zh-CN"/>
        </w:rPr>
      </w:pPr>
      <w:r>
        <w:rPr>
          <w:rFonts w:ascii="微软雅黑" w:hAnsi="微软雅黑" w:eastAsia="微软雅黑" w:cs="微软雅黑"/>
          <w:spacing w:val="-9"/>
          <w:sz w:val="24"/>
          <w:szCs w:val="24"/>
          <w:lang w:eastAsia="zh-CN"/>
        </w:rPr>
        <w:t>日期：</w:t>
      </w:r>
    </w:p>
    <w:p w14:paraId="115CDF16">
      <w:pPr>
        <w:pStyle w:val="3"/>
        <w:spacing w:line="328" w:lineRule="auto"/>
        <w:rPr>
          <w:lang w:eastAsia="zh-CN"/>
        </w:rPr>
      </w:pPr>
    </w:p>
    <w:p w14:paraId="32E7022B">
      <w:pPr>
        <w:pStyle w:val="3"/>
        <w:spacing w:line="329" w:lineRule="auto"/>
        <w:rPr>
          <w:lang w:eastAsia="zh-CN"/>
        </w:rPr>
      </w:pPr>
    </w:p>
    <w:p w14:paraId="634B07C8">
      <w:pPr>
        <w:spacing w:before="103" w:line="203" w:lineRule="auto"/>
        <w:ind w:left="24"/>
        <w:rPr>
          <w:rFonts w:hint="eastAsia" w:ascii="微软雅黑" w:hAnsi="微软雅黑" w:eastAsia="微软雅黑" w:cs="微软雅黑"/>
          <w:sz w:val="24"/>
          <w:szCs w:val="24"/>
          <w:lang w:eastAsia="zh-CN"/>
        </w:rPr>
      </w:pPr>
      <w:r>
        <w:rPr>
          <w:rFonts w:ascii="微软雅黑" w:hAnsi="微软雅黑" w:eastAsia="微软雅黑" w:cs="微软雅黑"/>
          <w:spacing w:val="-6"/>
          <w:sz w:val="24"/>
          <w:szCs w:val="24"/>
          <w:lang w:eastAsia="zh-CN"/>
        </w:rPr>
        <w:t>注：</w:t>
      </w:r>
    </w:p>
    <w:p w14:paraId="50766D87">
      <w:pPr>
        <w:spacing w:before="173" w:line="200" w:lineRule="auto"/>
        <w:ind w:left="31"/>
        <w:rPr>
          <w:rFonts w:hint="eastAsia" w:ascii="微软雅黑" w:hAnsi="微软雅黑" w:eastAsia="微软雅黑" w:cs="微软雅黑"/>
          <w:sz w:val="24"/>
          <w:szCs w:val="24"/>
          <w:lang w:eastAsia="zh-CN"/>
        </w:rPr>
      </w:pPr>
      <w:r>
        <w:rPr>
          <w:rFonts w:ascii="微软雅黑" w:hAnsi="微软雅黑" w:eastAsia="微软雅黑" w:cs="微软雅黑"/>
          <w:spacing w:val="-3"/>
          <w:sz w:val="24"/>
          <w:szCs w:val="24"/>
          <w:lang w:eastAsia="zh-CN"/>
        </w:rPr>
        <w:t>1.本项目只允许有唯一的授权代表，提供身份证明扫描件；</w:t>
      </w:r>
    </w:p>
    <w:p w14:paraId="51683D31">
      <w:pPr>
        <w:spacing w:before="181" w:line="200" w:lineRule="auto"/>
        <w:ind w:left="22"/>
        <w:rPr>
          <w:rFonts w:hint="eastAsia" w:ascii="微软雅黑" w:hAnsi="微软雅黑" w:eastAsia="微软雅黑" w:cs="微软雅黑"/>
          <w:sz w:val="24"/>
          <w:szCs w:val="24"/>
          <w:lang w:eastAsia="zh-CN"/>
        </w:rPr>
        <w:sectPr>
          <w:footerReference r:id="rId11" w:type="default"/>
          <w:pgSz w:w="11906" w:h="16839"/>
          <w:pgMar w:top="1431" w:right="1785" w:bottom="1231" w:left="1785" w:header="0" w:footer="1012" w:gutter="0"/>
          <w:cols w:space="720" w:num="1"/>
        </w:sectPr>
      </w:pPr>
      <w:r>
        <w:rPr>
          <w:rFonts w:ascii="微软雅黑" w:hAnsi="微软雅黑" w:eastAsia="微软雅黑" w:cs="微软雅黑"/>
          <w:spacing w:val="-1"/>
          <w:sz w:val="24"/>
          <w:szCs w:val="24"/>
          <w:lang w:eastAsia="zh-CN"/>
        </w:rPr>
        <w:t>2.法定代表人参加</w:t>
      </w:r>
      <w:r>
        <w:rPr>
          <w:rFonts w:hint="eastAsia" w:ascii="微软雅黑" w:hAnsi="微软雅黑" w:eastAsia="微软雅黑" w:cs="微软雅黑"/>
          <w:spacing w:val="-1"/>
          <w:sz w:val="24"/>
          <w:szCs w:val="24"/>
          <w:lang w:eastAsia="zh-CN"/>
        </w:rPr>
        <w:t>报价</w:t>
      </w:r>
      <w:r>
        <w:rPr>
          <w:rFonts w:ascii="微软雅黑" w:hAnsi="微软雅黑" w:eastAsia="微软雅黑" w:cs="微软雅黑"/>
          <w:spacing w:val="-1"/>
          <w:sz w:val="24"/>
          <w:szCs w:val="24"/>
          <w:lang w:eastAsia="zh-CN"/>
        </w:rPr>
        <w:t>的无需提供授权书，仅提供身份证明扫描件。</w:t>
      </w:r>
    </w:p>
    <w:p w14:paraId="0E553E70">
      <w:pPr>
        <w:spacing w:before="186" w:line="200" w:lineRule="auto"/>
        <w:outlineLvl w:val="1"/>
        <w:rPr>
          <w:rFonts w:hint="eastAsia" w:ascii="微软雅黑" w:hAnsi="微软雅黑" w:eastAsia="微软雅黑" w:cs="微软雅黑"/>
          <w:sz w:val="24"/>
          <w:szCs w:val="24"/>
          <w:lang w:eastAsia="zh-CN"/>
        </w:rPr>
      </w:pPr>
      <w:r>
        <w:rPr>
          <w:rFonts w:hint="eastAsia" w:ascii="微软雅黑" w:hAnsi="微软雅黑" w:eastAsia="微软雅黑" w:cs="微软雅黑"/>
          <w:b/>
          <w:bCs/>
          <w:sz w:val="24"/>
          <w:szCs w:val="24"/>
          <w:lang w:eastAsia="zh-CN"/>
        </w:rPr>
        <w:t>七</w:t>
      </w:r>
      <w:r>
        <w:rPr>
          <w:rFonts w:ascii="微软雅黑" w:hAnsi="微软雅黑" w:eastAsia="微软雅黑" w:cs="微软雅黑"/>
          <w:b/>
          <w:bCs/>
          <w:sz w:val="24"/>
          <w:szCs w:val="24"/>
          <w:lang w:eastAsia="zh-CN"/>
        </w:rPr>
        <w:t>、法定代表人身份证明书</w:t>
      </w:r>
    </w:p>
    <w:p w14:paraId="7748F978">
      <w:pPr>
        <w:pStyle w:val="3"/>
        <w:spacing w:line="254" w:lineRule="auto"/>
        <w:rPr>
          <w:lang w:eastAsia="zh-CN"/>
        </w:rPr>
      </w:pPr>
    </w:p>
    <w:p w14:paraId="459765EE">
      <w:pPr>
        <w:pStyle w:val="3"/>
        <w:spacing w:line="255" w:lineRule="auto"/>
        <w:rPr>
          <w:lang w:eastAsia="zh-CN"/>
        </w:rPr>
      </w:pPr>
    </w:p>
    <w:p w14:paraId="5C2E46AF">
      <w:pPr>
        <w:pStyle w:val="3"/>
        <w:spacing w:line="255" w:lineRule="auto"/>
        <w:rPr>
          <w:lang w:eastAsia="zh-CN"/>
        </w:rPr>
      </w:pPr>
    </w:p>
    <w:p w14:paraId="765A7EA3">
      <w:pPr>
        <w:tabs>
          <w:tab w:val="left" w:pos="6134"/>
          <w:tab w:val="left" w:pos="6254"/>
        </w:tabs>
        <w:spacing w:before="103" w:line="303" w:lineRule="auto"/>
        <w:ind w:left="497" w:right="2080"/>
        <w:jc w:val="both"/>
        <w:rPr>
          <w:rFonts w:hint="eastAsia" w:ascii="微软雅黑" w:hAnsi="微软雅黑" w:eastAsia="微软雅黑" w:cs="微软雅黑"/>
          <w:sz w:val="24"/>
          <w:szCs w:val="24"/>
          <w:lang w:eastAsia="zh-CN"/>
        </w:rPr>
      </w:pPr>
      <w:r>
        <w:rPr>
          <w:rFonts w:ascii="微软雅黑" w:hAnsi="微软雅黑" w:eastAsia="微软雅黑" w:cs="微软雅黑"/>
          <w:spacing w:val="-1"/>
          <w:sz w:val="24"/>
          <w:szCs w:val="24"/>
          <w:lang w:eastAsia="zh-CN"/>
        </w:rPr>
        <w:t>单位名称：</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单位性质：</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地址：</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5"/>
          <w:sz w:val="24"/>
          <w:szCs w:val="24"/>
          <w:lang w:eastAsia="zh-CN"/>
        </w:rPr>
        <w:t>成立时间：年月</w:t>
      </w:r>
      <w:r>
        <w:rPr>
          <w:rFonts w:ascii="微软雅黑" w:hAnsi="微软雅黑" w:eastAsia="微软雅黑" w:cs="微软雅黑"/>
          <w:spacing w:val="-6"/>
          <w:sz w:val="24"/>
          <w:szCs w:val="24"/>
          <w:lang w:eastAsia="zh-CN"/>
        </w:rPr>
        <w:t>日</w:t>
      </w:r>
      <w:r>
        <w:rPr>
          <w:rFonts w:ascii="微软雅黑" w:hAnsi="微软雅黑" w:eastAsia="微软雅黑" w:cs="微软雅黑"/>
          <w:spacing w:val="-1"/>
          <w:sz w:val="24"/>
          <w:szCs w:val="24"/>
          <w:lang w:eastAsia="zh-CN"/>
        </w:rPr>
        <w:t>经营期限：</w:t>
      </w:r>
      <w:r>
        <w:rPr>
          <w:rFonts w:ascii="微软雅黑" w:hAnsi="微软雅黑" w:eastAsia="微软雅黑" w:cs="微软雅黑"/>
          <w:sz w:val="24"/>
          <w:szCs w:val="24"/>
          <w:u w:val="single"/>
          <w:lang w:eastAsia="zh-CN"/>
        </w:rPr>
        <w:tab/>
      </w:r>
      <w:r>
        <w:rPr>
          <w:rFonts w:ascii="微软雅黑" w:hAnsi="微软雅黑" w:eastAsia="微软雅黑" w:cs="微软雅黑"/>
          <w:spacing w:val="-3"/>
          <w:sz w:val="24"/>
          <w:szCs w:val="24"/>
          <w:lang w:eastAsia="zh-CN"/>
        </w:rPr>
        <w:t>姓名：性别：</w:t>
      </w:r>
      <w:r>
        <w:rPr>
          <w:rFonts w:ascii="微软雅黑" w:hAnsi="微软雅黑" w:eastAsia="微软雅黑" w:cs="微软雅黑"/>
          <w:sz w:val="24"/>
          <w:szCs w:val="24"/>
          <w:u w:val="single"/>
          <w:lang w:eastAsia="zh-CN"/>
        </w:rPr>
        <w:tab/>
      </w:r>
      <w:r>
        <w:rPr>
          <w:rFonts w:ascii="微软雅黑" w:hAnsi="微软雅黑" w:eastAsia="微软雅黑" w:cs="微软雅黑"/>
          <w:sz w:val="24"/>
          <w:szCs w:val="24"/>
          <w:u w:val="single"/>
          <w:lang w:eastAsia="zh-CN"/>
        </w:rPr>
        <w:tab/>
      </w:r>
      <w:r>
        <w:rPr>
          <w:rFonts w:ascii="微软雅黑" w:hAnsi="微软雅黑" w:eastAsia="微软雅黑" w:cs="微软雅黑"/>
          <w:spacing w:val="-4"/>
          <w:sz w:val="24"/>
          <w:szCs w:val="24"/>
          <w:lang w:eastAsia="zh-CN"/>
        </w:rPr>
        <w:t>年龄：职务：</w:t>
      </w:r>
    </w:p>
    <w:p w14:paraId="08B935F8">
      <w:pPr>
        <w:tabs>
          <w:tab w:val="left" w:pos="1453"/>
        </w:tabs>
        <w:spacing w:before="11" w:line="196" w:lineRule="auto"/>
        <w:ind w:left="494"/>
        <w:rPr>
          <w:rFonts w:hint="eastAsia" w:ascii="微软雅黑" w:hAnsi="微软雅黑" w:eastAsia="微软雅黑" w:cs="微软雅黑"/>
          <w:sz w:val="24"/>
          <w:szCs w:val="24"/>
          <w:lang w:eastAsia="zh-CN"/>
        </w:rPr>
      </w:pPr>
      <w:r>
        <w:rPr>
          <w:rFonts w:ascii="微软雅黑" w:hAnsi="微软雅黑" w:eastAsia="微软雅黑" w:cs="微软雅黑"/>
          <w:sz w:val="24"/>
          <w:szCs w:val="24"/>
          <w:u w:val="single"/>
          <w:lang w:eastAsia="zh-CN"/>
        </w:rPr>
        <w:tab/>
      </w:r>
      <w:r>
        <w:rPr>
          <w:rFonts w:ascii="微软雅黑" w:hAnsi="微软雅黑" w:eastAsia="微软雅黑" w:cs="微软雅黑"/>
          <w:spacing w:val="1"/>
          <w:sz w:val="24"/>
          <w:szCs w:val="24"/>
          <w:lang w:eastAsia="zh-CN"/>
        </w:rPr>
        <w:t>系</w:t>
      </w:r>
      <w:r>
        <w:rPr>
          <w:rFonts w:ascii="微软雅黑" w:hAnsi="微软雅黑" w:eastAsia="微软雅黑" w:cs="微软雅黑"/>
          <w:spacing w:val="1"/>
          <w:sz w:val="24"/>
          <w:szCs w:val="24"/>
          <w:u w:val="single"/>
          <w:lang w:eastAsia="zh-CN"/>
        </w:rPr>
        <w:t>（单位名称）</w:t>
      </w:r>
      <w:r>
        <w:rPr>
          <w:rFonts w:ascii="微软雅黑" w:hAnsi="微软雅黑" w:eastAsia="微软雅黑" w:cs="微软雅黑"/>
          <w:sz w:val="24"/>
          <w:szCs w:val="24"/>
          <w:lang w:eastAsia="zh-CN"/>
        </w:rPr>
        <w:t>的法定代表人。</w:t>
      </w:r>
    </w:p>
    <w:p w14:paraId="44581D39">
      <w:pPr>
        <w:pStyle w:val="3"/>
        <w:spacing w:line="306" w:lineRule="auto"/>
        <w:rPr>
          <w:lang w:eastAsia="zh-CN"/>
        </w:rPr>
      </w:pPr>
    </w:p>
    <w:p w14:paraId="0365DB0B">
      <w:pPr>
        <w:pStyle w:val="3"/>
        <w:spacing w:line="306" w:lineRule="auto"/>
        <w:rPr>
          <w:lang w:eastAsia="zh-CN"/>
        </w:rPr>
      </w:pPr>
    </w:p>
    <w:p w14:paraId="7590E579">
      <w:pPr>
        <w:pStyle w:val="3"/>
        <w:spacing w:line="306" w:lineRule="auto"/>
        <w:rPr>
          <w:lang w:eastAsia="zh-CN"/>
        </w:rPr>
      </w:pPr>
    </w:p>
    <w:p w14:paraId="52C040CD">
      <w:pPr>
        <w:spacing w:before="103" w:line="201" w:lineRule="auto"/>
        <w:ind w:left="681"/>
        <w:rPr>
          <w:rFonts w:hint="eastAsia" w:ascii="微软雅黑" w:hAnsi="微软雅黑" w:eastAsia="微软雅黑" w:cs="微软雅黑"/>
          <w:sz w:val="24"/>
          <w:szCs w:val="24"/>
          <w:lang w:eastAsia="zh-CN"/>
        </w:rPr>
      </w:pPr>
      <w:r>
        <w:rPr>
          <w:rFonts w:ascii="微软雅黑" w:hAnsi="微软雅黑" w:eastAsia="微软雅黑" w:cs="微软雅黑"/>
          <w:spacing w:val="-2"/>
          <w:sz w:val="24"/>
          <w:szCs w:val="24"/>
          <w:lang w:eastAsia="zh-CN"/>
        </w:rPr>
        <w:t>特此证明。</w:t>
      </w:r>
    </w:p>
    <w:p w14:paraId="3482DD67">
      <w:pPr>
        <w:pStyle w:val="3"/>
        <w:spacing w:line="272" w:lineRule="auto"/>
        <w:rPr>
          <w:lang w:eastAsia="zh-CN"/>
        </w:rPr>
      </w:pPr>
    </w:p>
    <w:p w14:paraId="1B748599">
      <w:pPr>
        <w:pStyle w:val="3"/>
        <w:spacing w:line="272" w:lineRule="auto"/>
        <w:rPr>
          <w:lang w:eastAsia="zh-CN"/>
        </w:rPr>
      </w:pPr>
    </w:p>
    <w:p w14:paraId="6035F581">
      <w:pPr>
        <w:pStyle w:val="3"/>
        <w:spacing w:line="273" w:lineRule="auto"/>
        <w:rPr>
          <w:lang w:eastAsia="zh-CN"/>
        </w:rPr>
      </w:pPr>
    </w:p>
    <w:p w14:paraId="1118352D">
      <w:pPr>
        <w:pStyle w:val="3"/>
        <w:spacing w:line="273" w:lineRule="auto"/>
        <w:rPr>
          <w:lang w:eastAsia="zh-CN"/>
        </w:rPr>
      </w:pPr>
    </w:p>
    <w:p w14:paraId="68BCB49F">
      <w:pPr>
        <w:pStyle w:val="3"/>
        <w:spacing w:line="273" w:lineRule="auto"/>
        <w:rPr>
          <w:lang w:eastAsia="zh-CN"/>
        </w:rPr>
      </w:pPr>
    </w:p>
    <w:p w14:paraId="2A6A1739">
      <w:pPr>
        <w:pStyle w:val="3"/>
        <w:spacing w:line="273" w:lineRule="auto"/>
        <w:rPr>
          <w:lang w:eastAsia="zh-CN"/>
        </w:rPr>
      </w:pPr>
    </w:p>
    <w:p w14:paraId="4309A8EB">
      <w:pPr>
        <w:pStyle w:val="3"/>
        <w:spacing w:line="273" w:lineRule="auto"/>
        <w:rPr>
          <w:lang w:eastAsia="zh-CN"/>
        </w:rPr>
      </w:pPr>
    </w:p>
    <w:p w14:paraId="64A21696">
      <w:pPr>
        <w:spacing w:before="103" w:line="201" w:lineRule="auto"/>
        <w:ind w:left="3857" w:firstLine="238" w:firstLineChars="100"/>
        <w:rPr>
          <w:rFonts w:hint="eastAsia" w:ascii="微软雅黑" w:hAnsi="微软雅黑" w:eastAsia="微软雅黑" w:cs="微软雅黑"/>
          <w:sz w:val="24"/>
          <w:szCs w:val="24"/>
          <w:lang w:eastAsia="zh-CN"/>
        </w:rPr>
      </w:pPr>
      <w:r>
        <w:rPr>
          <w:rFonts w:hint="eastAsia" w:ascii="微软雅黑" w:hAnsi="微软雅黑" w:eastAsia="微软雅黑" w:cs="微软雅黑"/>
          <w:spacing w:val="-1"/>
          <w:sz w:val="24"/>
          <w:szCs w:val="24"/>
          <w:lang w:eastAsia="zh-CN"/>
        </w:rPr>
        <w:t>单位</w:t>
      </w:r>
      <w:r>
        <w:rPr>
          <w:rFonts w:ascii="微软雅黑" w:hAnsi="微软雅黑" w:eastAsia="微软雅黑" w:cs="微软雅黑"/>
          <w:spacing w:val="-1"/>
          <w:sz w:val="24"/>
          <w:szCs w:val="24"/>
          <w:lang w:eastAsia="zh-CN"/>
        </w:rPr>
        <w:t>签章：</w:t>
      </w:r>
    </w:p>
    <w:p w14:paraId="394962D1">
      <w:pPr>
        <w:spacing w:before="278" w:line="200" w:lineRule="auto"/>
        <w:ind w:left="3910" w:firstLine="222" w:firstLineChars="100"/>
        <w:rPr>
          <w:rFonts w:hint="eastAsia" w:ascii="微软雅黑" w:hAnsi="微软雅黑" w:eastAsia="微软雅黑" w:cs="微软雅黑"/>
          <w:sz w:val="24"/>
          <w:szCs w:val="24"/>
          <w:u w:val="single"/>
          <w:lang w:eastAsia="zh-CN"/>
        </w:rPr>
      </w:pPr>
      <w:r>
        <w:rPr>
          <w:rFonts w:ascii="微软雅黑" w:hAnsi="微软雅黑" w:eastAsia="微软雅黑" w:cs="微软雅黑"/>
          <w:spacing w:val="-9"/>
          <w:sz w:val="24"/>
          <w:szCs w:val="24"/>
          <w:lang w:eastAsia="zh-CN"/>
        </w:rPr>
        <w:t>日期：</w:t>
      </w:r>
    </w:p>
    <w:p w14:paraId="4F60BC19">
      <w:pPr>
        <w:spacing w:before="278" w:line="200" w:lineRule="auto"/>
        <w:ind w:left="3910" w:firstLine="240" w:firstLineChars="100"/>
        <w:rPr>
          <w:rFonts w:hint="eastAsia" w:ascii="微软雅黑" w:hAnsi="微软雅黑" w:eastAsia="微软雅黑" w:cs="微软雅黑"/>
          <w:sz w:val="24"/>
          <w:szCs w:val="24"/>
          <w:u w:val="single"/>
          <w:lang w:eastAsia="zh-CN"/>
        </w:rPr>
      </w:pPr>
    </w:p>
    <w:sectPr>
      <w:footerReference r:id="rId12" w:type="default"/>
      <w:pgSz w:w="11906" w:h="16839"/>
      <w:pgMar w:top="1431" w:right="1785" w:bottom="400" w:left="1785"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65E66">
    <w:pPr>
      <w:spacing w:line="190" w:lineRule="auto"/>
      <w:ind w:left="3899"/>
      <w:rPr>
        <w:rFonts w:hint="eastAsia"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3"/>
        <w:sz w:val="20"/>
        <w:szCs w:val="20"/>
      </w:rPr>
      <w:t xml:space="preserve"> </w:t>
    </w:r>
    <w:r>
      <w:rPr>
        <w:rFonts w:ascii="仿宋" w:hAnsi="仿宋" w:eastAsia="仿宋" w:cs="仿宋"/>
        <w:spacing w:val="11"/>
        <w:sz w:val="20"/>
        <w:szCs w:val="20"/>
      </w:rPr>
      <w:t>2 -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2469">
    <w:pPr>
      <w:spacing w:line="194" w:lineRule="auto"/>
      <w:ind w:left="3995"/>
      <w:rPr>
        <w:rFonts w:hint="eastAsia" w:ascii="仿宋" w:hAnsi="仿宋" w:eastAsia="仿宋" w:cs="仿宋"/>
        <w:sz w:val="20"/>
        <w:szCs w:val="20"/>
      </w:rPr>
    </w:pPr>
    <w:r>
      <w:rPr>
        <w:rFonts w:ascii="仿宋" w:hAnsi="仿宋" w:eastAsia="仿宋" w:cs="仿宋"/>
        <w:spacing w:val="13"/>
        <w:sz w:val="20"/>
        <w:szCs w:val="20"/>
      </w:rPr>
      <w:t>-</w:t>
    </w:r>
    <w:r>
      <w:rPr>
        <w:rFonts w:ascii="仿宋" w:hAnsi="仿宋" w:eastAsia="仿宋" w:cs="仿宋"/>
        <w:spacing w:val="2"/>
        <w:sz w:val="20"/>
        <w:szCs w:val="20"/>
      </w:rPr>
      <w:t xml:space="preserve"> </w:t>
    </w:r>
    <w:r>
      <w:rPr>
        <w:rFonts w:ascii="仿宋" w:hAnsi="仿宋" w:eastAsia="仿宋" w:cs="仿宋"/>
        <w:spacing w:val="13"/>
        <w:sz w:val="20"/>
        <w:szCs w:val="20"/>
      </w:rPr>
      <w:t>3</w:t>
    </w:r>
    <w:r>
      <w:rPr>
        <w:rFonts w:ascii="仿宋" w:hAnsi="仿宋" w:eastAsia="仿宋" w:cs="仿宋"/>
        <w:spacing w:val="8"/>
        <w:sz w:val="20"/>
        <w:szCs w:val="20"/>
      </w:rPr>
      <w:t xml:space="preserve"> </w:t>
    </w:r>
    <w:r>
      <w:rPr>
        <w:rFonts w:ascii="仿宋" w:hAnsi="仿宋" w:eastAsia="仿宋" w:cs="仿宋"/>
        <w:spacing w:val="13"/>
        <w:sz w:val="20"/>
        <w:szCs w:val="2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25D8">
    <w:pPr>
      <w:spacing w:line="189" w:lineRule="auto"/>
      <w:ind w:left="3992"/>
      <w:rPr>
        <w:rFonts w:hint="eastAsia" w:ascii="仿宋" w:hAnsi="仿宋" w:eastAsia="仿宋" w:cs="仿宋"/>
        <w:sz w:val="20"/>
        <w:szCs w:val="20"/>
      </w:rPr>
    </w:pPr>
    <w:r>
      <w:rPr>
        <w:rFonts w:ascii="仿宋" w:hAnsi="仿宋" w:eastAsia="仿宋" w:cs="仿宋"/>
        <w:spacing w:val="15"/>
        <w:sz w:val="20"/>
        <w:szCs w:val="20"/>
      </w:rPr>
      <w:t>-</w:t>
    </w:r>
    <w:r>
      <w:rPr>
        <w:rFonts w:ascii="仿宋" w:hAnsi="仿宋" w:eastAsia="仿宋" w:cs="仿宋"/>
        <w:spacing w:val="4"/>
        <w:sz w:val="20"/>
        <w:szCs w:val="20"/>
      </w:rPr>
      <w:t xml:space="preserve"> </w:t>
    </w:r>
    <w:r>
      <w:rPr>
        <w:rFonts w:ascii="仿宋" w:hAnsi="仿宋" w:eastAsia="仿宋" w:cs="仿宋"/>
        <w:spacing w:val="15"/>
        <w:sz w:val="20"/>
        <w:szCs w:val="20"/>
      </w:rPr>
      <w:t>4</w:t>
    </w:r>
    <w:r>
      <w:rPr>
        <w:rFonts w:ascii="仿宋" w:hAnsi="仿宋" w:eastAsia="仿宋" w:cs="仿宋"/>
        <w:spacing w:val="7"/>
        <w:sz w:val="20"/>
        <w:szCs w:val="20"/>
      </w:rPr>
      <w:t xml:space="preserve"> </w:t>
    </w:r>
    <w:r>
      <w:rPr>
        <w:rFonts w:ascii="仿宋" w:hAnsi="仿宋" w:eastAsia="仿宋" w:cs="仿宋"/>
        <w:spacing w:val="15"/>
        <w:sz w:val="20"/>
        <w:szCs w:val="20"/>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E2F84">
    <w:pPr>
      <w:spacing w:line="191" w:lineRule="auto"/>
      <w:ind w:left="3997"/>
      <w:rPr>
        <w:rFonts w:hint="eastAsia" w:ascii="仿宋" w:hAnsi="仿宋" w:eastAsia="仿宋" w:cs="仿宋"/>
        <w:sz w:val="20"/>
        <w:szCs w:val="20"/>
      </w:rPr>
    </w:pPr>
    <w:r>
      <w:rPr>
        <w:rFonts w:ascii="仿宋" w:hAnsi="仿宋" w:eastAsia="仿宋" w:cs="仿宋"/>
        <w:spacing w:val="12"/>
        <w:sz w:val="20"/>
        <w:szCs w:val="20"/>
      </w:rPr>
      <w:t>-</w:t>
    </w:r>
    <w:r>
      <w:rPr>
        <w:rFonts w:ascii="仿宋" w:hAnsi="仿宋" w:eastAsia="仿宋" w:cs="仿宋"/>
        <w:spacing w:val="2"/>
        <w:sz w:val="20"/>
        <w:szCs w:val="20"/>
      </w:rPr>
      <w:t xml:space="preserve"> </w:t>
    </w:r>
    <w:r>
      <w:rPr>
        <w:rFonts w:ascii="仿宋" w:hAnsi="仿宋" w:eastAsia="仿宋" w:cs="仿宋"/>
        <w:spacing w:val="12"/>
        <w:sz w:val="20"/>
        <w:szCs w:val="20"/>
      </w:rPr>
      <w:t>5</w:t>
    </w:r>
    <w:r>
      <w:rPr>
        <w:rFonts w:ascii="仿宋" w:hAnsi="仿宋" w:eastAsia="仿宋" w:cs="仿宋"/>
        <w:spacing w:val="7"/>
        <w:sz w:val="20"/>
        <w:szCs w:val="20"/>
      </w:rPr>
      <w:t xml:space="preserve"> </w:t>
    </w:r>
    <w:r>
      <w:rPr>
        <w:rFonts w:ascii="仿宋" w:hAnsi="仿宋" w:eastAsia="仿宋" w:cs="仿宋"/>
        <w:spacing w:val="12"/>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4B7D8">
    <w:pPr>
      <w:spacing w:line="191" w:lineRule="auto"/>
      <w:ind w:left="3947"/>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20 -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B0ABE">
    <w:pPr>
      <w:spacing w:line="190" w:lineRule="auto"/>
      <w:ind w:left="3846"/>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7"/>
        <w:sz w:val="20"/>
        <w:szCs w:val="20"/>
      </w:rPr>
      <w:t xml:space="preserve"> </w:t>
    </w:r>
    <w:r>
      <w:rPr>
        <w:rFonts w:ascii="仿宋" w:hAnsi="仿宋" w:eastAsia="仿宋" w:cs="仿宋"/>
        <w:spacing w:val="9"/>
        <w:sz w:val="20"/>
        <w:szCs w:val="20"/>
      </w:rPr>
      <w:t>22 -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05D03">
    <w:pPr>
      <w:spacing w:line="190" w:lineRule="auto"/>
      <w:ind w:left="3843"/>
      <w:rPr>
        <w:rFonts w:hint="eastAsia" w:ascii="仿宋" w:hAnsi="仿宋" w:eastAsia="仿宋" w:cs="仿宋"/>
        <w:sz w:val="20"/>
        <w:szCs w:val="20"/>
      </w:rPr>
    </w:pPr>
    <w:r>
      <w:rPr>
        <w:rFonts w:ascii="仿宋" w:hAnsi="仿宋" w:eastAsia="仿宋" w:cs="仿宋"/>
        <w:spacing w:val="11"/>
        <w:sz w:val="20"/>
        <w:szCs w:val="20"/>
      </w:rPr>
      <w:t>-</w:t>
    </w:r>
    <w:r>
      <w:rPr>
        <w:rFonts w:ascii="仿宋" w:hAnsi="仿宋" w:eastAsia="仿宋" w:cs="仿宋"/>
        <w:spacing w:val="4"/>
        <w:sz w:val="20"/>
        <w:szCs w:val="20"/>
      </w:rPr>
      <w:t xml:space="preserve"> </w:t>
    </w:r>
    <w:r>
      <w:rPr>
        <w:rFonts w:ascii="仿宋" w:hAnsi="仿宋" w:eastAsia="仿宋" w:cs="仿宋"/>
        <w:spacing w:val="11"/>
        <w:sz w:val="20"/>
        <w:szCs w:val="20"/>
      </w:rPr>
      <w:t>24 -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ABDBA">
    <w:pPr>
      <w:spacing w:line="192" w:lineRule="auto"/>
      <w:ind w:left="3848"/>
      <w:rPr>
        <w:rFonts w:hint="eastAsia" w:ascii="仿宋" w:hAnsi="仿宋" w:eastAsia="仿宋" w:cs="仿宋"/>
        <w:sz w:val="20"/>
        <w:szCs w:val="20"/>
      </w:rPr>
    </w:pPr>
    <w:r>
      <w:rPr>
        <w:rFonts w:ascii="仿宋" w:hAnsi="仿宋" w:eastAsia="仿宋" w:cs="仿宋"/>
        <w:spacing w:val="9"/>
        <w:sz w:val="20"/>
        <w:szCs w:val="20"/>
      </w:rPr>
      <w:t>-</w:t>
    </w:r>
    <w:r>
      <w:rPr>
        <w:rFonts w:ascii="仿宋" w:hAnsi="仿宋" w:eastAsia="仿宋" w:cs="仿宋"/>
        <w:spacing w:val="2"/>
        <w:sz w:val="20"/>
        <w:szCs w:val="20"/>
      </w:rPr>
      <w:t xml:space="preserve"> </w:t>
    </w:r>
    <w:r>
      <w:rPr>
        <w:rFonts w:ascii="仿宋" w:hAnsi="仿宋" w:eastAsia="仿宋" w:cs="仿宋"/>
        <w:spacing w:val="9"/>
        <w:sz w:val="20"/>
        <w:szCs w:val="20"/>
      </w:rPr>
      <w:t>25 -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E2DEA">
    <w:pPr>
      <w:pStyle w:val="3"/>
      <w:spacing w:line="14" w:lineRule="auto"/>
      <w:rPr>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9506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16960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B16960F">
                    <w:pPr>
                      <w:pStyle w:val="5"/>
                    </w:pPr>
                    <w:r>
                      <w:fldChar w:fldCharType="begin"/>
                    </w:r>
                    <w:r>
                      <w:instrText xml:space="preserve"> PAGE  \* MERGEFORMAT </w:instrText>
                    </w:r>
                    <w:r>
                      <w:fldChar w:fldCharType="separate"/>
                    </w:r>
                    <w:r>
                      <w:t>1</w:t>
                    </w:r>
                    <w:r>
                      <w:fldChar w:fldCharType="end"/>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5F7"/>
    <w:rsid w:val="00186DFD"/>
    <w:rsid w:val="001D2366"/>
    <w:rsid w:val="0047736F"/>
    <w:rsid w:val="004C67B8"/>
    <w:rsid w:val="004D1781"/>
    <w:rsid w:val="007D69E3"/>
    <w:rsid w:val="007F4392"/>
    <w:rsid w:val="00800B4E"/>
    <w:rsid w:val="00833E7A"/>
    <w:rsid w:val="00893F16"/>
    <w:rsid w:val="009225F7"/>
    <w:rsid w:val="00932DCE"/>
    <w:rsid w:val="00992206"/>
    <w:rsid w:val="00B14F21"/>
    <w:rsid w:val="00B679A3"/>
    <w:rsid w:val="00BE7A7B"/>
    <w:rsid w:val="00D24E8E"/>
    <w:rsid w:val="00DA0B8D"/>
    <w:rsid w:val="00EB0D02"/>
    <w:rsid w:val="00F7616E"/>
    <w:rsid w:val="03710463"/>
    <w:rsid w:val="03E60D7B"/>
    <w:rsid w:val="04484FD4"/>
    <w:rsid w:val="04960555"/>
    <w:rsid w:val="05B22CEC"/>
    <w:rsid w:val="08AE181C"/>
    <w:rsid w:val="09383E5F"/>
    <w:rsid w:val="0BDB2983"/>
    <w:rsid w:val="0E347B3C"/>
    <w:rsid w:val="0F4946D0"/>
    <w:rsid w:val="13135EB3"/>
    <w:rsid w:val="144A7E47"/>
    <w:rsid w:val="195D5E1C"/>
    <w:rsid w:val="19CA63AC"/>
    <w:rsid w:val="1ADF5F10"/>
    <w:rsid w:val="1C434FD0"/>
    <w:rsid w:val="219209AE"/>
    <w:rsid w:val="23AF15B8"/>
    <w:rsid w:val="23F23839"/>
    <w:rsid w:val="249468C2"/>
    <w:rsid w:val="27624129"/>
    <w:rsid w:val="287B6794"/>
    <w:rsid w:val="2A7C19AE"/>
    <w:rsid w:val="2D29673F"/>
    <w:rsid w:val="2E162B1C"/>
    <w:rsid w:val="2E734F96"/>
    <w:rsid w:val="2E9406FB"/>
    <w:rsid w:val="2F6150E1"/>
    <w:rsid w:val="372A6A30"/>
    <w:rsid w:val="37A20097"/>
    <w:rsid w:val="37AC2804"/>
    <w:rsid w:val="3B542C4C"/>
    <w:rsid w:val="3BAF5EDD"/>
    <w:rsid w:val="3D2B37EA"/>
    <w:rsid w:val="3D9D138C"/>
    <w:rsid w:val="3FDB3AB3"/>
    <w:rsid w:val="3FE03D4A"/>
    <w:rsid w:val="418D6EB4"/>
    <w:rsid w:val="42413052"/>
    <w:rsid w:val="42415ACC"/>
    <w:rsid w:val="4370159B"/>
    <w:rsid w:val="443E4588"/>
    <w:rsid w:val="44852457"/>
    <w:rsid w:val="463B47A9"/>
    <w:rsid w:val="4680440E"/>
    <w:rsid w:val="46F16A54"/>
    <w:rsid w:val="4707633A"/>
    <w:rsid w:val="4C5E3EAA"/>
    <w:rsid w:val="4CC60C1E"/>
    <w:rsid w:val="59F91669"/>
    <w:rsid w:val="5A5E7020"/>
    <w:rsid w:val="5A73285C"/>
    <w:rsid w:val="5AAF1999"/>
    <w:rsid w:val="5BA87E1A"/>
    <w:rsid w:val="5D0965AB"/>
    <w:rsid w:val="617A1E36"/>
    <w:rsid w:val="628F5E12"/>
    <w:rsid w:val="636031D1"/>
    <w:rsid w:val="657D59DB"/>
    <w:rsid w:val="67123C6D"/>
    <w:rsid w:val="67993838"/>
    <w:rsid w:val="6B0D25D7"/>
    <w:rsid w:val="6C941666"/>
    <w:rsid w:val="6EB67C3B"/>
    <w:rsid w:val="6EEC039F"/>
    <w:rsid w:val="72B65827"/>
    <w:rsid w:val="735F2F8E"/>
    <w:rsid w:val="73783280"/>
    <w:rsid w:val="746E43D7"/>
    <w:rsid w:val="77027DAB"/>
    <w:rsid w:val="7856463A"/>
    <w:rsid w:val="799C76C8"/>
    <w:rsid w:val="7D12583B"/>
    <w:rsid w:val="7E40490F"/>
    <w:rsid w:val="7E706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3318</Words>
  <Characters>3460</Characters>
  <Lines>50</Lines>
  <Paragraphs>14</Paragraphs>
  <TotalTime>198</TotalTime>
  <ScaleCrop>false</ScaleCrop>
  <LinksUpToDate>false</LinksUpToDate>
  <CharactersWithSpaces>3575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2025-10-29T21:56:00Z</dcterms:created>
  <dc:creator>Anakin</dc:creator>
  <cp:lastModifiedBy>微信用户</cp:lastModifiedBy>
  <cp:lastPrinted>2025-11-19T07:30:26Z</cp:lastPrinted>
  <dcterms:modified xsi:type="dcterms:W3CDTF">2025-11-19T07:35:43Z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2025-06-20T09:39:43Z</vt:filetime>
  </property>
  <property fmtid="{D5CDD505-2E9C-101B-9397-08002B2CF9AE}" pid="4" name="KSOProductBuildVer">
    <vt:lpwstr>2052-12.1.0.23542</vt:lpwstr>
  </property>
  <property fmtid="{D5CDD505-2E9C-101B-9397-08002B2CF9AE}" pid="5" name="ICV">
    <vt:lpwstr>7E4CEE7433DB454AB345E558FD54A025_13</vt:lpwstr>
  </property>
  <property fmtid="{D5CDD505-2E9C-101B-9397-08002B2CF9AE}" pid="6" name="KSOTemplateDocerSaveRecord">
    <vt:lpwstr>eyJoZGlkIjoiNWE1ZWExMWZhMmZhZTY2YmZkMWE5YmQ5ZjcyMTY1ODgiLCJ1c2VySWQiOiIxMjM2MDI3NzA2In0=</vt:lpwstr>
  </property>
</Properties>
</file>